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262385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60" w:lineRule="atLeas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bookmarkStart w:id="0" w:name="_GoBack"/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3</w:t>
      </w:r>
    </w:p>
    <w:p w14:paraId="3F655013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spacing w:line="560" w:lineRule="atLeast"/>
        <w:jc w:val="center"/>
        <w:textAlignment w:val="auto"/>
        <w:rPr>
          <w:rFonts w:hint="default" w:ascii="Times New Roman" w:hAnsi="Times New Roman" w:eastAsia="方正大标宋简体" w:cs="Times New Roman"/>
          <w:kern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大标宋简体" w:cs="Times New Roman"/>
          <w:kern w:val="0"/>
          <w:sz w:val="44"/>
          <w:szCs w:val="44"/>
          <w:lang w:val="en-US" w:eastAsia="zh-CN"/>
        </w:rPr>
        <w:t>入库条件及佐证材料</w:t>
      </w:r>
    </w:p>
    <w:bookmarkEnd w:id="0"/>
    <w:p w14:paraId="5600CD0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atLeast"/>
        <w:ind w:right="119"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一、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政治立场坚定，坚持原则，廉洁奉公，责任心强；遵守国家有关法律、法规和职业道德，服从管理，自觉接受监督；</w:t>
      </w:r>
    </w:p>
    <w:p w14:paraId="572000C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atLeast"/>
        <w:ind w:right="119"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二、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具有相关专业领域副高级及以上专业技术职称，熟悉相关专业领域法律法规和四川省、成都市相关规范性文件，或作为负责人承担过省部级以上科技计划项目（课题），或是省部级以上科技奖励获得者；</w:t>
      </w:r>
    </w:p>
    <w:p w14:paraId="467A8C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atLeas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三、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对达不到第二点所列要求，但经相关处室认定有突出专业特长或有相关领域执业资格（如持有注册会计师证、法律职业资格证等），在相关领域具有较深专业造诣和一定权威性的人员或知名企业的中、高层技术和管理人员；</w:t>
      </w:r>
    </w:p>
    <w:p w14:paraId="7B08DE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atLeas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四、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年龄不超过65周岁，身体健康，能胜任评审工作；</w:t>
      </w:r>
    </w:p>
    <w:p w14:paraId="4F569D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atLeas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五、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市经信局市新经济委项目评审、咨询等所需的其他条件。</w:t>
      </w:r>
    </w:p>
    <w:p w14:paraId="41B9F9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atLeas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六、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有下列情形之一的，视为审核不通过不予入库：</w:t>
      </w:r>
    </w:p>
    <w:p w14:paraId="48196A4F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60" w:lineRule="atLeast"/>
        <w:ind w:firstLine="640" w:firstLineChars="200"/>
        <w:textAlignment w:val="auto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ascii="Times New Roman" w:hAnsi="Times New Roman" w:eastAsia="方正仿宋_GBK"/>
          <w:color w:val="000000"/>
          <w:sz w:val="32"/>
          <w:szCs w:val="32"/>
        </w:rPr>
        <w:t>（一）无民事行为能力或者限制民事行为能力的；</w:t>
      </w:r>
    </w:p>
    <w:p w14:paraId="6A11660E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60" w:lineRule="atLeast"/>
        <w:ind w:firstLine="640" w:firstLineChars="200"/>
        <w:textAlignment w:val="auto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ascii="Times New Roman" w:hAnsi="Times New Roman" w:eastAsia="方正仿宋_GBK"/>
          <w:color w:val="000000"/>
          <w:sz w:val="32"/>
          <w:szCs w:val="32"/>
        </w:rPr>
        <w:t>（二）受过刑事处罚的；</w:t>
      </w:r>
    </w:p>
    <w:p w14:paraId="1E32B6FB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60" w:lineRule="atLeast"/>
        <w:ind w:firstLine="640" w:firstLineChars="200"/>
        <w:textAlignment w:val="auto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ascii="Times New Roman" w:hAnsi="Times New Roman" w:eastAsia="方正仿宋_GBK"/>
          <w:color w:val="000000"/>
          <w:sz w:val="32"/>
          <w:szCs w:val="32"/>
        </w:rPr>
        <w:t>（三）被开除公职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的</w:t>
      </w:r>
      <w:r>
        <w:rPr>
          <w:rFonts w:ascii="Times New Roman" w:hAnsi="Times New Roman" w:eastAsia="方正仿宋_GBK"/>
          <w:color w:val="000000"/>
          <w:sz w:val="32"/>
          <w:szCs w:val="32"/>
        </w:rPr>
        <w:t>；</w:t>
      </w:r>
    </w:p>
    <w:p w14:paraId="18D53CF0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60" w:lineRule="atLeast"/>
        <w:ind w:firstLine="640" w:firstLineChars="200"/>
        <w:textAlignment w:val="auto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ascii="Times New Roman" w:hAnsi="Times New Roman" w:eastAsia="方正仿宋_GBK"/>
          <w:color w:val="000000"/>
          <w:sz w:val="32"/>
          <w:szCs w:val="32"/>
        </w:rPr>
        <w:t>（四）伪造履历及资格等方式骗取专家资格的。</w:t>
      </w:r>
    </w:p>
    <w:p w14:paraId="04649B5C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spacing w:line="560" w:lineRule="atLeast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6715EE"/>
    <w:rsid w:val="611F194B"/>
    <w:rsid w:val="756715EE"/>
    <w:rsid w:val="7CCB4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40" w:line="276" w:lineRule="auto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394</Words>
  <Characters>395</Characters>
  <Lines>0</Lines>
  <Paragraphs>0</Paragraphs>
  <TotalTime>0</TotalTime>
  <ScaleCrop>false</ScaleCrop>
  <LinksUpToDate>false</LinksUpToDate>
  <CharactersWithSpaces>395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2025-06-20T05:59:00Z</dcterms:created>
  <dc:creator>陶思婷</dc:creator>
  <cp:lastModifiedBy>孙静</cp:lastModifiedBy>
  <dcterms:modified xsi:type="dcterms:W3CDTF">2025-06-26T02:09:36Z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A0EE430E0953428AB93FF40471B4325F_13</vt:lpwstr>
  </property>
  <property fmtid="{D5CDD505-2E9C-101B-9397-08002B2CF9AE}" pid="4" name="KSOTemplateDocerSaveRecord">
    <vt:lpwstr>eyJoZGlkIjoiMzEwNTM5NzYwMDRjMzkwZTVkZjY2ODkwMGIxNGU0OTUiLCJ1c2VySWQiOiIyNzY1MjczMTQifQ==</vt:lpwstr>
  </property>
</Properties>
</file>