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26C" w:rsidRDefault="00B30B9D">
      <w:pPr>
        <w:jc w:val="center"/>
      </w:pPr>
      <w:r>
        <w:rPr>
          <w:rFonts w:ascii="华文黑体" w:eastAsia="华文黑体" w:hAnsi="华文黑体" w:cs="华文黑体" w:hint="eastAsia"/>
          <w:b/>
          <w:noProof/>
          <w:sz w:val="72"/>
        </w:rPr>
        <w:drawing>
          <wp:inline distT="0" distB="0" distL="0" distR="0">
            <wp:extent cx="1732915" cy="1818640"/>
            <wp:effectExtent l="0" t="0" r="0" b="0"/>
            <wp:docPr id="1" name="图片 1" descr="C:\Users\Administrator\AppData\Local\Microsoft\Windows\INetCache\Content.Word\未标题-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未标题-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733550" cy="1819529"/>
                    </a:xfrm>
                    <a:prstGeom prst="rect">
                      <a:avLst/>
                    </a:prstGeom>
                    <a:noFill/>
                    <a:ln>
                      <a:noFill/>
                    </a:ln>
                  </pic:spPr>
                </pic:pic>
              </a:graphicData>
            </a:graphic>
          </wp:inline>
        </w:drawing>
      </w:r>
    </w:p>
    <w:p w:rsidR="0025426C" w:rsidRDefault="0025426C"/>
    <w:p w:rsidR="0025426C" w:rsidRDefault="0025426C"/>
    <w:p w:rsidR="0025426C" w:rsidRDefault="00B30B9D">
      <w:pPr>
        <w:jc w:val="center"/>
        <w:rPr>
          <w:rFonts w:ascii="华文黑体" w:eastAsia="华文黑体" w:hAnsi="华文黑体" w:cs="华文黑体"/>
          <w:b/>
          <w:sz w:val="96"/>
        </w:rPr>
      </w:pPr>
      <w:r>
        <w:rPr>
          <w:rFonts w:ascii="华文黑体" w:eastAsia="华文黑体" w:hAnsi="华文黑体" w:cs="华文黑体" w:hint="eastAsia"/>
          <w:b/>
          <w:sz w:val="96"/>
        </w:rPr>
        <w:t>学</w:t>
      </w:r>
      <w:r>
        <w:rPr>
          <w:rFonts w:ascii="华文黑体" w:eastAsia="华文黑体" w:hAnsi="华文黑体" w:cs="华文黑体" w:hint="eastAsia"/>
          <w:b/>
          <w:sz w:val="96"/>
        </w:rPr>
        <w:t xml:space="preserve"> </w:t>
      </w:r>
      <w:r>
        <w:rPr>
          <w:rFonts w:ascii="华文黑体" w:eastAsia="华文黑体" w:hAnsi="华文黑体" w:cs="华文黑体" w:hint="eastAsia"/>
          <w:b/>
          <w:sz w:val="96"/>
        </w:rPr>
        <w:t>习</w:t>
      </w:r>
      <w:r>
        <w:rPr>
          <w:rFonts w:ascii="华文黑体" w:eastAsia="华文黑体" w:hAnsi="华文黑体" w:cs="华文黑体" w:hint="eastAsia"/>
          <w:b/>
          <w:sz w:val="96"/>
        </w:rPr>
        <w:t xml:space="preserve"> </w:t>
      </w:r>
      <w:r>
        <w:rPr>
          <w:rFonts w:ascii="华文黑体" w:eastAsia="华文黑体" w:hAnsi="华文黑体" w:cs="华文黑体" w:hint="eastAsia"/>
          <w:b/>
          <w:sz w:val="96"/>
        </w:rPr>
        <w:t>资</w:t>
      </w:r>
      <w:r>
        <w:rPr>
          <w:rFonts w:ascii="华文黑体" w:eastAsia="华文黑体" w:hAnsi="华文黑体" w:cs="华文黑体" w:hint="eastAsia"/>
          <w:b/>
          <w:sz w:val="96"/>
        </w:rPr>
        <w:t xml:space="preserve"> </w:t>
      </w:r>
      <w:r>
        <w:rPr>
          <w:rFonts w:ascii="华文黑体" w:eastAsia="华文黑体" w:hAnsi="华文黑体" w:cs="华文黑体" w:hint="eastAsia"/>
          <w:b/>
          <w:sz w:val="96"/>
        </w:rPr>
        <w:t>料</w:t>
      </w:r>
      <w:r>
        <w:rPr>
          <w:rFonts w:ascii="华文黑体" w:eastAsia="华文黑体" w:hAnsi="华文黑体" w:cs="华文黑体" w:hint="eastAsia"/>
          <w:b/>
          <w:sz w:val="96"/>
        </w:rPr>
        <w:t xml:space="preserve"> </w:t>
      </w:r>
      <w:r>
        <w:rPr>
          <w:rFonts w:ascii="华文黑体" w:eastAsia="华文黑体" w:hAnsi="华文黑体" w:cs="华文黑体" w:hint="eastAsia"/>
          <w:b/>
          <w:sz w:val="96"/>
        </w:rPr>
        <w:t>集</w:t>
      </w:r>
      <w:r>
        <w:rPr>
          <w:rFonts w:ascii="华文黑体" w:eastAsia="华文黑体" w:hAnsi="华文黑体" w:cs="华文黑体" w:hint="eastAsia"/>
          <w:b/>
          <w:sz w:val="96"/>
        </w:rPr>
        <w:t xml:space="preserve"> </w:t>
      </w:r>
      <w:r>
        <w:rPr>
          <w:rFonts w:ascii="华文黑体" w:eastAsia="华文黑体" w:hAnsi="华文黑体" w:cs="华文黑体" w:hint="eastAsia"/>
          <w:b/>
          <w:sz w:val="96"/>
        </w:rPr>
        <w:t>锦</w:t>
      </w:r>
    </w:p>
    <w:p w:rsidR="0025426C" w:rsidRDefault="0025426C">
      <w:pPr>
        <w:jc w:val="center"/>
        <w:rPr>
          <w:rFonts w:ascii="华文黑体" w:eastAsia="华文黑体" w:hAnsi="华文黑体" w:cs="华文黑体"/>
          <w:b/>
          <w:sz w:val="72"/>
        </w:rPr>
      </w:pPr>
    </w:p>
    <w:p w:rsidR="0025426C" w:rsidRDefault="0025426C">
      <w:pPr>
        <w:jc w:val="center"/>
        <w:rPr>
          <w:rFonts w:ascii="华文黑体" w:eastAsia="华文黑体" w:hAnsi="华文黑体" w:cs="华文黑体"/>
          <w:b/>
          <w:sz w:val="72"/>
        </w:rPr>
      </w:pPr>
    </w:p>
    <w:p w:rsidR="0025426C" w:rsidRDefault="0025426C">
      <w:pPr>
        <w:jc w:val="center"/>
        <w:rPr>
          <w:rFonts w:ascii="华文黑体" w:eastAsia="华文黑体" w:hAnsi="华文黑体" w:cs="华文黑体"/>
          <w:b/>
          <w:sz w:val="72"/>
        </w:rPr>
      </w:pPr>
    </w:p>
    <w:p w:rsidR="0025426C" w:rsidRDefault="0025426C">
      <w:pPr>
        <w:jc w:val="center"/>
        <w:rPr>
          <w:rFonts w:ascii="华文黑体" w:eastAsia="华文黑体" w:hAnsi="华文黑体" w:cs="华文黑体"/>
          <w:b/>
          <w:sz w:val="72"/>
        </w:rPr>
      </w:pPr>
    </w:p>
    <w:p w:rsidR="0025426C" w:rsidRDefault="0025426C">
      <w:pPr>
        <w:jc w:val="center"/>
        <w:rPr>
          <w:rFonts w:ascii="华文黑体" w:eastAsia="华文黑体" w:hAnsi="华文黑体" w:cs="华文黑体"/>
          <w:b/>
          <w:sz w:val="72"/>
        </w:rPr>
      </w:pPr>
    </w:p>
    <w:p w:rsidR="0025426C" w:rsidRDefault="00B30B9D">
      <w:pPr>
        <w:jc w:val="center"/>
        <w:rPr>
          <w:rFonts w:asciiTheme="minorEastAsia" w:hAnsiTheme="minorEastAsia"/>
          <w:b/>
          <w:sz w:val="32"/>
          <w:szCs w:val="32"/>
        </w:rPr>
      </w:pPr>
      <w:r>
        <w:rPr>
          <w:rFonts w:asciiTheme="minorEastAsia" w:hAnsiTheme="minorEastAsia" w:hint="eastAsia"/>
          <w:b/>
          <w:sz w:val="32"/>
          <w:szCs w:val="32"/>
        </w:rPr>
        <w:t>中国共产党云南</w:t>
      </w:r>
      <w:r>
        <w:rPr>
          <w:rFonts w:asciiTheme="minorEastAsia" w:hAnsiTheme="minorEastAsia" w:hint="eastAsia"/>
          <w:b/>
          <w:sz w:val="32"/>
          <w:szCs w:val="32"/>
        </w:rPr>
        <w:t>省滇商总会</w:t>
      </w:r>
      <w:r>
        <w:rPr>
          <w:rFonts w:asciiTheme="minorEastAsia" w:hAnsiTheme="minorEastAsia" w:hint="eastAsia"/>
          <w:b/>
          <w:sz w:val="32"/>
          <w:szCs w:val="32"/>
        </w:rPr>
        <w:t>支部委员会</w:t>
      </w:r>
    </w:p>
    <w:p w:rsidR="0025426C" w:rsidRDefault="0025426C">
      <w:pPr>
        <w:jc w:val="center"/>
        <w:rPr>
          <w:rFonts w:asciiTheme="minorEastAsia" w:hAnsiTheme="minorEastAsia"/>
          <w:b/>
          <w:sz w:val="32"/>
          <w:szCs w:val="32"/>
        </w:rPr>
      </w:pPr>
    </w:p>
    <w:p w:rsidR="0025426C" w:rsidRDefault="00B30B9D">
      <w:pPr>
        <w:jc w:val="center"/>
        <w:rPr>
          <w:rFonts w:asciiTheme="minorEastAsia" w:hAnsiTheme="minorEastAsia"/>
          <w:b/>
          <w:sz w:val="32"/>
          <w:szCs w:val="32"/>
        </w:rPr>
      </w:pPr>
      <w:r>
        <w:rPr>
          <w:rFonts w:asciiTheme="minorEastAsia" w:hAnsiTheme="minorEastAsia" w:hint="eastAsia"/>
          <w:b/>
          <w:sz w:val="32"/>
          <w:szCs w:val="32"/>
        </w:rPr>
        <w:t>202</w:t>
      </w:r>
      <w:r>
        <w:rPr>
          <w:rFonts w:asciiTheme="minorEastAsia" w:hAnsiTheme="minorEastAsia" w:hint="eastAsia"/>
          <w:b/>
          <w:sz w:val="32"/>
          <w:szCs w:val="32"/>
        </w:rPr>
        <w:t>4</w:t>
      </w:r>
      <w:r>
        <w:rPr>
          <w:rFonts w:asciiTheme="minorEastAsia" w:hAnsiTheme="minorEastAsia" w:hint="eastAsia"/>
          <w:b/>
          <w:sz w:val="32"/>
          <w:szCs w:val="32"/>
        </w:rPr>
        <w:t>年</w:t>
      </w:r>
      <w:r>
        <w:rPr>
          <w:rFonts w:asciiTheme="minorEastAsia" w:hAnsiTheme="minorEastAsia" w:hint="eastAsia"/>
          <w:b/>
          <w:sz w:val="32"/>
          <w:szCs w:val="32"/>
        </w:rPr>
        <w:t>4</w:t>
      </w:r>
      <w:r>
        <w:rPr>
          <w:rFonts w:asciiTheme="minorEastAsia" w:hAnsiTheme="minorEastAsia" w:hint="eastAsia"/>
          <w:b/>
          <w:sz w:val="32"/>
          <w:szCs w:val="32"/>
        </w:rPr>
        <w:t>月</w:t>
      </w:r>
    </w:p>
    <w:p w:rsidR="0025426C" w:rsidRDefault="0025426C">
      <w:pPr>
        <w:pStyle w:val="1"/>
        <w:widowControl/>
        <w:shd w:val="clear" w:color="auto" w:fill="FFFFFF"/>
        <w:spacing w:beforeAutospacing="0" w:after="210" w:afterAutospacing="0" w:line="21" w:lineRule="atLeast"/>
        <w:rPr>
          <w:rFonts w:ascii="微软雅黑" w:eastAsia="微软雅黑" w:hAnsi="微软雅黑" w:cs="微软雅黑" w:hint="default"/>
          <w:spacing w:val="8"/>
          <w:sz w:val="33"/>
          <w:szCs w:val="33"/>
          <w:shd w:val="clear" w:color="auto" w:fill="FFFFFF"/>
        </w:rPr>
        <w:sectPr w:rsidR="0025426C">
          <w:pgSz w:w="11906" w:h="16838"/>
          <w:pgMar w:top="1440" w:right="1800" w:bottom="1440" w:left="1800" w:header="851" w:footer="992" w:gutter="0"/>
          <w:cols w:space="425"/>
          <w:docGrid w:type="lines" w:linePitch="312"/>
        </w:sectPr>
      </w:pPr>
    </w:p>
    <w:p w:rsidR="0025426C" w:rsidRDefault="00B30B9D">
      <w:pPr>
        <w:pStyle w:val="1"/>
        <w:widowControl/>
        <w:shd w:val="clear" w:color="auto" w:fill="FFFFFF"/>
        <w:spacing w:beforeAutospacing="0" w:after="210" w:afterAutospacing="0" w:line="21" w:lineRule="atLeast"/>
        <w:jc w:val="center"/>
        <w:rPr>
          <w:rFonts w:ascii="微软雅黑" w:eastAsia="微软雅黑" w:hAnsi="微软雅黑" w:cs="微软雅黑" w:hint="default"/>
          <w:spacing w:val="8"/>
          <w:sz w:val="44"/>
          <w:szCs w:val="44"/>
          <w:shd w:val="clear" w:color="auto" w:fill="FFFFFF"/>
        </w:rPr>
      </w:pPr>
      <w:bookmarkStart w:id="0" w:name="_Toc172896776"/>
      <w:r>
        <w:rPr>
          <w:rFonts w:ascii="微软雅黑" w:eastAsia="微软雅黑" w:hAnsi="微软雅黑" w:cs="微软雅黑"/>
          <w:spacing w:val="8"/>
          <w:sz w:val="44"/>
          <w:szCs w:val="44"/>
          <w:shd w:val="clear" w:color="auto" w:fill="FFFFFF"/>
        </w:rPr>
        <w:lastRenderedPageBreak/>
        <w:t>目</w:t>
      </w:r>
      <w:r>
        <w:rPr>
          <w:rFonts w:ascii="微软雅黑" w:eastAsia="微软雅黑" w:hAnsi="微软雅黑" w:cs="微软雅黑"/>
          <w:spacing w:val="8"/>
          <w:sz w:val="44"/>
          <w:szCs w:val="44"/>
          <w:shd w:val="clear" w:color="auto" w:fill="FFFFFF"/>
        </w:rPr>
        <w:t xml:space="preserve">  </w:t>
      </w:r>
      <w:r>
        <w:rPr>
          <w:rFonts w:ascii="微软雅黑" w:eastAsia="微软雅黑" w:hAnsi="微软雅黑" w:cs="微软雅黑"/>
          <w:spacing w:val="8"/>
          <w:sz w:val="44"/>
          <w:szCs w:val="44"/>
          <w:shd w:val="clear" w:color="auto" w:fill="FFFFFF"/>
        </w:rPr>
        <w:t>录</w:t>
      </w:r>
      <w:bookmarkEnd w:id="0"/>
    </w:p>
    <w:p w:rsidR="0025426C" w:rsidRDefault="0025426C">
      <w:pPr>
        <w:rPr>
          <w:rFonts w:ascii="微软雅黑" w:eastAsia="微软雅黑" w:hAnsi="微软雅黑" w:cs="微软雅黑"/>
          <w:spacing w:val="8"/>
          <w:sz w:val="44"/>
          <w:szCs w:val="44"/>
          <w:shd w:val="clear" w:color="auto" w:fill="FFFFFF"/>
        </w:rPr>
      </w:pPr>
    </w:p>
    <w:p w:rsidR="00C96061" w:rsidRPr="00C96061" w:rsidRDefault="00C96061" w:rsidP="00C96061">
      <w:pPr>
        <w:pStyle w:val="10"/>
        <w:tabs>
          <w:tab w:val="right" w:leader="dot" w:pos="8296"/>
        </w:tabs>
        <w:spacing w:afterLines="100" w:after="312"/>
        <w:rPr>
          <w:rFonts w:ascii="仿宋" w:eastAsia="仿宋" w:hAnsi="仿宋" w:cs="微软雅黑"/>
          <w:b/>
          <w:noProof/>
          <w:color w:val="000000"/>
          <w:spacing w:val="8"/>
          <w:sz w:val="33"/>
          <w:szCs w:val="33"/>
          <w:shd w:val="clear" w:color="auto" w:fill="FFFFFF"/>
        </w:rPr>
      </w:pPr>
      <w:r>
        <w:rPr>
          <w:rFonts w:ascii="仿宋" w:eastAsia="仿宋" w:hAnsi="仿宋" w:cs="微软雅黑" w:hint="eastAsia"/>
          <w:b/>
          <w:noProof/>
          <w:color w:val="000000"/>
          <w:spacing w:val="8"/>
          <w:sz w:val="33"/>
          <w:szCs w:val="33"/>
          <w:shd w:val="clear" w:color="auto" w:fill="FFFFFF"/>
        </w:rPr>
        <w:t>1</w:t>
      </w:r>
      <w:r w:rsidRPr="00C96061">
        <w:rPr>
          <w:rFonts w:ascii="仿宋" w:eastAsia="仿宋" w:hAnsi="仿宋" w:cs="微软雅黑"/>
          <w:b/>
          <w:noProof/>
          <w:color w:val="000000"/>
          <w:spacing w:val="8"/>
          <w:sz w:val="33"/>
          <w:szCs w:val="33"/>
          <w:shd w:val="clear" w:color="auto" w:fill="FFFFFF"/>
        </w:rPr>
        <w:fldChar w:fldCharType="begin"/>
      </w:r>
      <w:r w:rsidRPr="00C96061">
        <w:rPr>
          <w:rFonts w:ascii="仿宋" w:eastAsia="仿宋" w:hAnsi="仿宋" w:cs="微软雅黑"/>
          <w:b/>
          <w:noProof/>
          <w:color w:val="000000"/>
          <w:spacing w:val="8"/>
          <w:sz w:val="33"/>
          <w:szCs w:val="33"/>
          <w:shd w:val="clear" w:color="auto" w:fill="FFFFFF"/>
        </w:rPr>
        <w:instrText xml:space="preserve"> TOC  \* MERGEFORMAT </w:instrText>
      </w:r>
      <w:r w:rsidRPr="00C96061">
        <w:rPr>
          <w:rFonts w:ascii="仿宋" w:eastAsia="仿宋" w:hAnsi="仿宋" w:cs="微软雅黑"/>
          <w:b/>
          <w:noProof/>
          <w:color w:val="000000"/>
          <w:spacing w:val="8"/>
          <w:sz w:val="33"/>
          <w:szCs w:val="33"/>
          <w:shd w:val="clear" w:color="auto" w:fill="FFFFFF"/>
        </w:rPr>
        <w:fldChar w:fldCharType="separate"/>
      </w:r>
      <w:r w:rsidRPr="00C96061">
        <w:rPr>
          <w:rFonts w:ascii="仿宋" w:eastAsia="仿宋" w:hAnsi="仿宋" w:cs="微软雅黑" w:hint="eastAsia"/>
          <w:b/>
          <w:noProof/>
          <w:color w:val="000000"/>
          <w:spacing w:val="8"/>
          <w:sz w:val="33"/>
          <w:szCs w:val="33"/>
          <w:shd w:val="clear" w:color="auto" w:fill="FFFFFF"/>
        </w:rPr>
        <w:t>习近平在湖南考察时强调</w:t>
      </w:r>
      <w:r w:rsidRPr="00C96061">
        <w:rPr>
          <w:rFonts w:ascii="仿宋" w:eastAsia="仿宋" w:hAnsi="仿宋" w:cs="微软雅黑"/>
          <w:b/>
          <w:noProof/>
          <w:color w:val="000000"/>
          <w:spacing w:val="8"/>
          <w:sz w:val="33"/>
          <w:szCs w:val="33"/>
          <w:shd w:val="clear" w:color="auto" w:fill="FFFFFF"/>
        </w:rPr>
        <w:t xml:space="preserve"> </w:t>
      </w:r>
      <w:r w:rsidRPr="00C96061">
        <w:rPr>
          <w:rFonts w:ascii="仿宋" w:eastAsia="仿宋" w:hAnsi="仿宋" w:cs="微软雅黑" w:hint="eastAsia"/>
          <w:b/>
          <w:noProof/>
          <w:color w:val="000000"/>
          <w:spacing w:val="8"/>
          <w:sz w:val="33"/>
          <w:szCs w:val="33"/>
          <w:shd w:val="clear" w:color="auto" w:fill="FFFFFF"/>
        </w:rPr>
        <w:t>坚持改革创新求真务实</w:t>
      </w:r>
      <w:r w:rsidRPr="00C96061">
        <w:rPr>
          <w:rFonts w:ascii="仿宋" w:eastAsia="仿宋" w:hAnsi="仿宋" w:cs="微软雅黑"/>
          <w:b/>
          <w:noProof/>
          <w:color w:val="000000"/>
          <w:spacing w:val="8"/>
          <w:sz w:val="33"/>
          <w:szCs w:val="33"/>
          <w:shd w:val="clear" w:color="auto" w:fill="FFFFFF"/>
        </w:rPr>
        <w:t xml:space="preserve"> </w:t>
      </w:r>
      <w:r w:rsidRPr="00C96061">
        <w:rPr>
          <w:rFonts w:ascii="仿宋" w:eastAsia="仿宋" w:hAnsi="仿宋" w:cs="微软雅黑" w:hint="eastAsia"/>
          <w:b/>
          <w:noProof/>
          <w:color w:val="000000"/>
          <w:spacing w:val="8"/>
          <w:sz w:val="33"/>
          <w:szCs w:val="33"/>
          <w:shd w:val="clear" w:color="auto" w:fill="FFFFFF"/>
        </w:rPr>
        <w:t>奋力谱写中国式现代化湖南篇章</w:t>
      </w:r>
      <w:r w:rsidRPr="00C96061">
        <w:rPr>
          <w:rFonts w:ascii="仿宋" w:eastAsia="仿宋" w:hAnsi="仿宋" w:cs="微软雅黑"/>
          <w:b/>
          <w:noProof/>
          <w:color w:val="000000"/>
          <w:spacing w:val="8"/>
          <w:sz w:val="33"/>
          <w:szCs w:val="33"/>
          <w:shd w:val="clear" w:color="auto" w:fill="FFFFFF"/>
        </w:rPr>
        <w:tab/>
      </w:r>
      <w:r w:rsidRPr="00C96061">
        <w:rPr>
          <w:rFonts w:ascii="仿宋" w:eastAsia="仿宋" w:hAnsi="仿宋" w:cs="微软雅黑"/>
          <w:b/>
          <w:noProof/>
          <w:color w:val="000000"/>
          <w:spacing w:val="8"/>
          <w:sz w:val="33"/>
          <w:szCs w:val="33"/>
          <w:shd w:val="clear" w:color="auto" w:fill="FFFFFF"/>
        </w:rPr>
        <w:fldChar w:fldCharType="begin"/>
      </w:r>
      <w:r w:rsidRPr="00C96061">
        <w:rPr>
          <w:rFonts w:ascii="仿宋" w:eastAsia="仿宋" w:hAnsi="仿宋" w:cs="微软雅黑"/>
          <w:b/>
          <w:noProof/>
          <w:color w:val="000000"/>
          <w:spacing w:val="8"/>
          <w:sz w:val="33"/>
          <w:szCs w:val="33"/>
          <w:shd w:val="clear" w:color="auto" w:fill="FFFFFF"/>
        </w:rPr>
        <w:instrText xml:space="preserve"> PAGEREF _Toc172896778 \h </w:instrText>
      </w:r>
      <w:r w:rsidRPr="00C96061">
        <w:rPr>
          <w:rFonts w:ascii="仿宋" w:eastAsia="仿宋" w:hAnsi="仿宋" w:cs="微软雅黑"/>
          <w:b/>
          <w:noProof/>
          <w:color w:val="000000"/>
          <w:spacing w:val="8"/>
          <w:sz w:val="33"/>
          <w:szCs w:val="33"/>
          <w:shd w:val="clear" w:color="auto" w:fill="FFFFFF"/>
        </w:rPr>
      </w:r>
      <w:r w:rsidRPr="00C96061">
        <w:rPr>
          <w:rFonts w:ascii="仿宋" w:eastAsia="仿宋" w:hAnsi="仿宋" w:cs="微软雅黑"/>
          <w:b/>
          <w:noProof/>
          <w:color w:val="000000"/>
          <w:spacing w:val="8"/>
          <w:sz w:val="33"/>
          <w:szCs w:val="33"/>
          <w:shd w:val="clear" w:color="auto" w:fill="FFFFFF"/>
        </w:rPr>
        <w:fldChar w:fldCharType="separate"/>
      </w:r>
      <w:r w:rsidRPr="00C96061">
        <w:rPr>
          <w:rFonts w:ascii="仿宋" w:eastAsia="仿宋" w:hAnsi="仿宋" w:cs="微软雅黑"/>
          <w:b/>
          <w:noProof/>
          <w:color w:val="000000"/>
          <w:spacing w:val="8"/>
          <w:sz w:val="33"/>
          <w:szCs w:val="33"/>
          <w:shd w:val="clear" w:color="auto" w:fill="FFFFFF"/>
        </w:rPr>
        <w:t>1</w:t>
      </w:r>
      <w:r w:rsidRPr="00C96061">
        <w:rPr>
          <w:rFonts w:ascii="仿宋" w:eastAsia="仿宋" w:hAnsi="仿宋" w:cs="微软雅黑"/>
          <w:b/>
          <w:noProof/>
          <w:color w:val="000000"/>
          <w:spacing w:val="8"/>
          <w:sz w:val="33"/>
          <w:szCs w:val="33"/>
          <w:shd w:val="clear" w:color="auto" w:fill="FFFFFF"/>
        </w:rPr>
        <w:fldChar w:fldCharType="end"/>
      </w:r>
    </w:p>
    <w:p w:rsidR="00C96061" w:rsidRPr="00C96061" w:rsidRDefault="00C96061" w:rsidP="00C96061">
      <w:pPr>
        <w:pStyle w:val="10"/>
        <w:tabs>
          <w:tab w:val="right" w:leader="dot" w:pos="8296"/>
        </w:tabs>
        <w:spacing w:afterLines="100" w:after="312"/>
        <w:rPr>
          <w:rFonts w:ascii="仿宋" w:eastAsia="仿宋" w:hAnsi="仿宋" w:cs="微软雅黑"/>
          <w:b/>
          <w:noProof/>
          <w:color w:val="000000"/>
          <w:spacing w:val="8"/>
          <w:sz w:val="33"/>
          <w:szCs w:val="33"/>
          <w:shd w:val="clear" w:color="auto" w:fill="FFFFFF"/>
        </w:rPr>
      </w:pPr>
      <w:r>
        <w:rPr>
          <w:rFonts w:ascii="仿宋" w:eastAsia="仿宋" w:hAnsi="仿宋" w:cs="微软雅黑" w:hint="eastAsia"/>
          <w:b/>
          <w:noProof/>
          <w:color w:val="000000"/>
          <w:spacing w:val="8"/>
          <w:sz w:val="33"/>
          <w:szCs w:val="33"/>
          <w:shd w:val="clear" w:color="auto" w:fill="FFFFFF"/>
        </w:rPr>
        <w:t>2</w:t>
      </w:r>
      <w:r w:rsidRPr="00C96061">
        <w:rPr>
          <w:rFonts w:ascii="仿宋" w:eastAsia="仿宋" w:hAnsi="仿宋" w:cs="微软雅黑" w:hint="eastAsia"/>
          <w:b/>
          <w:noProof/>
          <w:color w:val="000000"/>
          <w:spacing w:val="8"/>
          <w:sz w:val="33"/>
          <w:szCs w:val="33"/>
          <w:shd w:val="clear" w:color="auto" w:fill="FFFFFF"/>
        </w:rPr>
        <w:t>必须坚持人民至上</w:t>
      </w:r>
      <w:r w:rsidRPr="00C96061">
        <w:rPr>
          <w:rFonts w:ascii="仿宋" w:eastAsia="仿宋" w:hAnsi="仿宋" w:cs="微软雅黑"/>
          <w:b/>
          <w:noProof/>
          <w:color w:val="000000"/>
          <w:spacing w:val="8"/>
          <w:sz w:val="33"/>
          <w:szCs w:val="33"/>
          <w:shd w:val="clear" w:color="auto" w:fill="FFFFFF"/>
        </w:rPr>
        <w:tab/>
      </w:r>
      <w:r w:rsidRPr="00C96061">
        <w:rPr>
          <w:rFonts w:ascii="仿宋" w:eastAsia="仿宋" w:hAnsi="仿宋" w:cs="微软雅黑"/>
          <w:b/>
          <w:noProof/>
          <w:color w:val="000000"/>
          <w:spacing w:val="8"/>
          <w:sz w:val="33"/>
          <w:szCs w:val="33"/>
          <w:shd w:val="clear" w:color="auto" w:fill="FFFFFF"/>
        </w:rPr>
        <w:fldChar w:fldCharType="begin"/>
      </w:r>
      <w:r w:rsidRPr="00C96061">
        <w:rPr>
          <w:rFonts w:ascii="仿宋" w:eastAsia="仿宋" w:hAnsi="仿宋" w:cs="微软雅黑"/>
          <w:b/>
          <w:noProof/>
          <w:color w:val="000000"/>
          <w:spacing w:val="8"/>
          <w:sz w:val="33"/>
          <w:szCs w:val="33"/>
          <w:shd w:val="clear" w:color="auto" w:fill="FFFFFF"/>
        </w:rPr>
        <w:instrText xml:space="preserve"> PAGEREF _Toc172896779 \h </w:instrText>
      </w:r>
      <w:r w:rsidRPr="00C96061">
        <w:rPr>
          <w:rFonts w:ascii="仿宋" w:eastAsia="仿宋" w:hAnsi="仿宋" w:cs="微软雅黑"/>
          <w:b/>
          <w:noProof/>
          <w:color w:val="000000"/>
          <w:spacing w:val="8"/>
          <w:sz w:val="33"/>
          <w:szCs w:val="33"/>
          <w:shd w:val="clear" w:color="auto" w:fill="FFFFFF"/>
        </w:rPr>
      </w:r>
      <w:r w:rsidRPr="00C96061">
        <w:rPr>
          <w:rFonts w:ascii="仿宋" w:eastAsia="仿宋" w:hAnsi="仿宋" w:cs="微软雅黑"/>
          <w:b/>
          <w:noProof/>
          <w:color w:val="000000"/>
          <w:spacing w:val="8"/>
          <w:sz w:val="33"/>
          <w:szCs w:val="33"/>
          <w:shd w:val="clear" w:color="auto" w:fill="FFFFFF"/>
        </w:rPr>
        <w:fldChar w:fldCharType="separate"/>
      </w:r>
      <w:r w:rsidRPr="00C96061">
        <w:rPr>
          <w:rFonts w:ascii="仿宋" w:eastAsia="仿宋" w:hAnsi="仿宋" w:cs="微软雅黑"/>
          <w:b/>
          <w:noProof/>
          <w:color w:val="000000"/>
          <w:spacing w:val="8"/>
          <w:sz w:val="33"/>
          <w:szCs w:val="33"/>
          <w:shd w:val="clear" w:color="auto" w:fill="FFFFFF"/>
        </w:rPr>
        <w:t>6</w:t>
      </w:r>
      <w:r w:rsidRPr="00C96061">
        <w:rPr>
          <w:rFonts w:ascii="仿宋" w:eastAsia="仿宋" w:hAnsi="仿宋" w:cs="微软雅黑"/>
          <w:b/>
          <w:noProof/>
          <w:color w:val="000000"/>
          <w:spacing w:val="8"/>
          <w:sz w:val="33"/>
          <w:szCs w:val="33"/>
          <w:shd w:val="clear" w:color="auto" w:fill="FFFFFF"/>
        </w:rPr>
        <w:fldChar w:fldCharType="end"/>
      </w:r>
    </w:p>
    <w:p w:rsidR="00C96061" w:rsidRPr="00C96061" w:rsidRDefault="00C96061" w:rsidP="00C96061">
      <w:pPr>
        <w:pStyle w:val="10"/>
        <w:tabs>
          <w:tab w:val="right" w:leader="dot" w:pos="8296"/>
        </w:tabs>
        <w:spacing w:afterLines="100" w:after="312"/>
        <w:rPr>
          <w:rFonts w:ascii="仿宋" w:eastAsia="仿宋" w:hAnsi="仿宋" w:cs="微软雅黑"/>
          <w:b/>
          <w:noProof/>
          <w:color w:val="000000"/>
          <w:spacing w:val="8"/>
          <w:sz w:val="33"/>
          <w:szCs w:val="33"/>
          <w:shd w:val="clear" w:color="auto" w:fill="FFFFFF"/>
        </w:rPr>
      </w:pPr>
      <w:r>
        <w:rPr>
          <w:rFonts w:ascii="仿宋" w:eastAsia="仿宋" w:hAnsi="仿宋" w:cs="微软雅黑" w:hint="eastAsia"/>
          <w:b/>
          <w:noProof/>
          <w:color w:val="000000"/>
          <w:spacing w:val="8"/>
          <w:sz w:val="33"/>
          <w:szCs w:val="33"/>
          <w:shd w:val="clear" w:color="auto" w:fill="FFFFFF"/>
        </w:rPr>
        <w:t>3</w:t>
      </w:r>
      <w:r w:rsidRPr="00C96061">
        <w:rPr>
          <w:rFonts w:ascii="仿宋" w:eastAsia="仿宋" w:hAnsi="仿宋" w:cs="微软雅黑" w:hint="eastAsia"/>
          <w:b/>
          <w:noProof/>
          <w:color w:val="000000"/>
          <w:spacing w:val="8"/>
          <w:sz w:val="33"/>
          <w:szCs w:val="33"/>
          <w:shd w:val="clear" w:color="auto" w:fill="FFFFFF"/>
        </w:rPr>
        <w:t>把坚持高质量发展作为新时代的硬道理</w:t>
      </w:r>
      <w:r w:rsidRPr="00C96061">
        <w:rPr>
          <w:rFonts w:ascii="仿宋" w:eastAsia="仿宋" w:hAnsi="仿宋" w:cs="微软雅黑"/>
          <w:b/>
          <w:noProof/>
          <w:color w:val="000000"/>
          <w:spacing w:val="8"/>
          <w:sz w:val="33"/>
          <w:szCs w:val="33"/>
          <w:shd w:val="clear" w:color="auto" w:fill="FFFFFF"/>
        </w:rPr>
        <w:tab/>
      </w:r>
      <w:r w:rsidRPr="00C96061">
        <w:rPr>
          <w:rFonts w:ascii="仿宋" w:eastAsia="仿宋" w:hAnsi="仿宋" w:cs="微软雅黑"/>
          <w:b/>
          <w:noProof/>
          <w:color w:val="000000"/>
          <w:spacing w:val="8"/>
          <w:sz w:val="33"/>
          <w:szCs w:val="33"/>
          <w:shd w:val="clear" w:color="auto" w:fill="FFFFFF"/>
        </w:rPr>
        <w:fldChar w:fldCharType="begin"/>
      </w:r>
      <w:r w:rsidRPr="00C96061">
        <w:rPr>
          <w:rFonts w:ascii="仿宋" w:eastAsia="仿宋" w:hAnsi="仿宋" w:cs="微软雅黑"/>
          <w:b/>
          <w:noProof/>
          <w:color w:val="000000"/>
          <w:spacing w:val="8"/>
          <w:sz w:val="33"/>
          <w:szCs w:val="33"/>
          <w:shd w:val="clear" w:color="auto" w:fill="FFFFFF"/>
        </w:rPr>
        <w:instrText xml:space="preserve"> PAGEREF _Toc172896780 \h </w:instrText>
      </w:r>
      <w:r w:rsidRPr="00C96061">
        <w:rPr>
          <w:rFonts w:ascii="仿宋" w:eastAsia="仿宋" w:hAnsi="仿宋" w:cs="微软雅黑"/>
          <w:b/>
          <w:noProof/>
          <w:color w:val="000000"/>
          <w:spacing w:val="8"/>
          <w:sz w:val="33"/>
          <w:szCs w:val="33"/>
          <w:shd w:val="clear" w:color="auto" w:fill="FFFFFF"/>
        </w:rPr>
      </w:r>
      <w:r w:rsidRPr="00C96061">
        <w:rPr>
          <w:rFonts w:ascii="仿宋" w:eastAsia="仿宋" w:hAnsi="仿宋" w:cs="微软雅黑"/>
          <w:b/>
          <w:noProof/>
          <w:color w:val="000000"/>
          <w:spacing w:val="8"/>
          <w:sz w:val="33"/>
          <w:szCs w:val="33"/>
          <w:shd w:val="clear" w:color="auto" w:fill="FFFFFF"/>
        </w:rPr>
        <w:fldChar w:fldCharType="separate"/>
      </w:r>
      <w:r w:rsidRPr="00C96061">
        <w:rPr>
          <w:rFonts w:ascii="仿宋" w:eastAsia="仿宋" w:hAnsi="仿宋" w:cs="微软雅黑"/>
          <w:b/>
          <w:noProof/>
          <w:color w:val="000000"/>
          <w:spacing w:val="8"/>
          <w:sz w:val="33"/>
          <w:szCs w:val="33"/>
          <w:shd w:val="clear" w:color="auto" w:fill="FFFFFF"/>
        </w:rPr>
        <w:t>19</w:t>
      </w:r>
      <w:r w:rsidRPr="00C96061">
        <w:rPr>
          <w:rFonts w:ascii="仿宋" w:eastAsia="仿宋" w:hAnsi="仿宋" w:cs="微软雅黑"/>
          <w:b/>
          <w:noProof/>
          <w:color w:val="000000"/>
          <w:spacing w:val="8"/>
          <w:sz w:val="33"/>
          <w:szCs w:val="33"/>
          <w:shd w:val="clear" w:color="auto" w:fill="FFFFFF"/>
        </w:rPr>
        <w:fldChar w:fldCharType="end"/>
      </w:r>
    </w:p>
    <w:p w:rsidR="00C96061" w:rsidRPr="00C96061" w:rsidRDefault="00C96061" w:rsidP="00C96061">
      <w:pPr>
        <w:pStyle w:val="10"/>
        <w:tabs>
          <w:tab w:val="right" w:leader="dot" w:pos="8296"/>
        </w:tabs>
        <w:spacing w:afterLines="100" w:after="312"/>
        <w:rPr>
          <w:rFonts w:ascii="仿宋" w:eastAsia="仿宋" w:hAnsi="仿宋" w:cs="微软雅黑"/>
          <w:b/>
          <w:noProof/>
          <w:color w:val="000000"/>
          <w:spacing w:val="8"/>
          <w:sz w:val="33"/>
          <w:szCs w:val="33"/>
          <w:shd w:val="clear" w:color="auto" w:fill="FFFFFF"/>
        </w:rPr>
      </w:pPr>
      <w:r>
        <w:rPr>
          <w:rFonts w:ascii="仿宋" w:eastAsia="仿宋" w:hAnsi="仿宋" w:cs="微软雅黑" w:hint="eastAsia"/>
          <w:b/>
          <w:noProof/>
          <w:color w:val="000000"/>
          <w:spacing w:val="8"/>
          <w:sz w:val="33"/>
          <w:szCs w:val="33"/>
          <w:shd w:val="clear" w:color="auto" w:fill="FFFFFF"/>
        </w:rPr>
        <w:t>4</w:t>
      </w:r>
      <w:r w:rsidRPr="00C96061">
        <w:rPr>
          <w:rFonts w:ascii="仿宋" w:eastAsia="仿宋" w:hAnsi="仿宋" w:cs="微软雅黑" w:hint="eastAsia"/>
          <w:b/>
          <w:noProof/>
          <w:color w:val="000000"/>
          <w:spacing w:val="8"/>
          <w:sz w:val="33"/>
          <w:szCs w:val="33"/>
          <w:shd w:val="clear" w:color="auto" w:fill="FFFFFF"/>
        </w:rPr>
        <w:t>政府工作报告</w:t>
      </w:r>
      <w:r w:rsidRPr="00C96061">
        <w:rPr>
          <w:rFonts w:ascii="仿宋" w:eastAsia="仿宋" w:hAnsi="仿宋" w:cs="微软雅黑"/>
          <w:b/>
          <w:noProof/>
          <w:color w:val="000000"/>
          <w:spacing w:val="8"/>
          <w:sz w:val="33"/>
          <w:szCs w:val="33"/>
          <w:shd w:val="clear" w:color="auto" w:fill="FFFFFF"/>
        </w:rPr>
        <w:tab/>
      </w:r>
      <w:r w:rsidRPr="00C96061">
        <w:rPr>
          <w:rFonts w:ascii="仿宋" w:eastAsia="仿宋" w:hAnsi="仿宋" w:cs="微软雅黑"/>
          <w:b/>
          <w:noProof/>
          <w:color w:val="000000"/>
          <w:spacing w:val="8"/>
          <w:sz w:val="33"/>
          <w:szCs w:val="33"/>
          <w:shd w:val="clear" w:color="auto" w:fill="FFFFFF"/>
        </w:rPr>
        <w:fldChar w:fldCharType="begin"/>
      </w:r>
      <w:r w:rsidRPr="00C96061">
        <w:rPr>
          <w:rFonts w:ascii="仿宋" w:eastAsia="仿宋" w:hAnsi="仿宋" w:cs="微软雅黑"/>
          <w:b/>
          <w:noProof/>
          <w:color w:val="000000"/>
          <w:spacing w:val="8"/>
          <w:sz w:val="33"/>
          <w:szCs w:val="33"/>
          <w:shd w:val="clear" w:color="auto" w:fill="FFFFFF"/>
        </w:rPr>
        <w:instrText xml:space="preserve"> PAGEREF _Toc172896781 \h </w:instrText>
      </w:r>
      <w:r w:rsidRPr="00C96061">
        <w:rPr>
          <w:rFonts w:ascii="仿宋" w:eastAsia="仿宋" w:hAnsi="仿宋" w:cs="微软雅黑"/>
          <w:b/>
          <w:noProof/>
          <w:color w:val="000000"/>
          <w:spacing w:val="8"/>
          <w:sz w:val="33"/>
          <w:szCs w:val="33"/>
          <w:shd w:val="clear" w:color="auto" w:fill="FFFFFF"/>
        </w:rPr>
      </w:r>
      <w:r w:rsidRPr="00C96061">
        <w:rPr>
          <w:rFonts w:ascii="仿宋" w:eastAsia="仿宋" w:hAnsi="仿宋" w:cs="微软雅黑"/>
          <w:b/>
          <w:noProof/>
          <w:color w:val="000000"/>
          <w:spacing w:val="8"/>
          <w:sz w:val="33"/>
          <w:szCs w:val="33"/>
          <w:shd w:val="clear" w:color="auto" w:fill="FFFFFF"/>
        </w:rPr>
        <w:fldChar w:fldCharType="separate"/>
      </w:r>
      <w:r w:rsidRPr="00C96061">
        <w:rPr>
          <w:rFonts w:ascii="仿宋" w:eastAsia="仿宋" w:hAnsi="仿宋" w:cs="微软雅黑"/>
          <w:b/>
          <w:noProof/>
          <w:color w:val="000000"/>
          <w:spacing w:val="8"/>
          <w:sz w:val="33"/>
          <w:szCs w:val="33"/>
          <w:shd w:val="clear" w:color="auto" w:fill="FFFFFF"/>
        </w:rPr>
        <w:t>28</w:t>
      </w:r>
      <w:r w:rsidRPr="00C96061">
        <w:rPr>
          <w:rFonts w:ascii="仿宋" w:eastAsia="仿宋" w:hAnsi="仿宋" w:cs="微软雅黑"/>
          <w:b/>
          <w:noProof/>
          <w:color w:val="000000"/>
          <w:spacing w:val="8"/>
          <w:sz w:val="33"/>
          <w:szCs w:val="33"/>
          <w:shd w:val="clear" w:color="auto" w:fill="FFFFFF"/>
        </w:rPr>
        <w:fldChar w:fldCharType="end"/>
      </w:r>
    </w:p>
    <w:p w:rsidR="0025426C" w:rsidRPr="00C96061" w:rsidRDefault="00C96061" w:rsidP="00C96061">
      <w:pPr>
        <w:pStyle w:val="10"/>
        <w:tabs>
          <w:tab w:val="right" w:leader="dot" w:pos="8296"/>
        </w:tabs>
        <w:spacing w:afterLines="100" w:after="312"/>
        <w:rPr>
          <w:rFonts w:ascii="仿宋" w:eastAsia="仿宋" w:hAnsi="仿宋" w:cs="仿宋"/>
          <w:spacing w:val="8"/>
          <w:sz w:val="33"/>
          <w:szCs w:val="33"/>
          <w:shd w:val="clear" w:color="auto" w:fill="FFFFFF"/>
        </w:rPr>
        <w:sectPr w:rsidR="0025426C" w:rsidRPr="00C96061">
          <w:pgSz w:w="11906" w:h="16838"/>
          <w:pgMar w:top="1440" w:right="1800" w:bottom="1440" w:left="1800" w:header="851" w:footer="992" w:gutter="0"/>
          <w:cols w:space="425"/>
          <w:docGrid w:type="lines" w:linePitch="312"/>
        </w:sectPr>
      </w:pPr>
      <w:r w:rsidRPr="00C96061">
        <w:rPr>
          <w:rFonts w:ascii="仿宋" w:eastAsia="仿宋" w:hAnsi="仿宋" w:cs="微软雅黑"/>
          <w:b/>
          <w:noProof/>
          <w:color w:val="000000"/>
          <w:spacing w:val="8"/>
          <w:sz w:val="33"/>
          <w:szCs w:val="33"/>
          <w:shd w:val="clear" w:color="auto" w:fill="FFFFFF"/>
        </w:rPr>
        <w:fldChar w:fldCharType="end"/>
      </w:r>
      <w:bookmarkStart w:id="1" w:name="_GoBack"/>
      <w:bookmarkEnd w:id="1"/>
    </w:p>
    <w:p w:rsidR="0025426C" w:rsidRPr="00C96061" w:rsidRDefault="00B30B9D" w:rsidP="00C96061">
      <w:pPr>
        <w:pStyle w:val="1"/>
        <w:widowControl/>
        <w:shd w:val="clear" w:color="auto" w:fill="FFFFFF"/>
        <w:spacing w:beforeAutospacing="0" w:after="210" w:afterAutospacing="0"/>
        <w:jc w:val="center"/>
        <w:rPr>
          <w:rFonts w:ascii="方正小标宋_GBK" w:eastAsia="方正小标宋_GBK" w:hAnsi="微软雅黑" w:cs="微软雅黑" w:hint="default"/>
          <w:b w:val="0"/>
          <w:spacing w:val="8"/>
          <w:sz w:val="40"/>
          <w:szCs w:val="40"/>
          <w:shd w:val="clear" w:color="auto" w:fill="FFFFFF"/>
        </w:rPr>
      </w:pPr>
      <w:bookmarkStart w:id="2" w:name="_Toc172896778"/>
      <w:r w:rsidRPr="00C96061">
        <w:rPr>
          <w:rFonts w:ascii="方正小标宋_GBK" w:eastAsia="方正小标宋_GBK" w:hAnsi="微软雅黑" w:cs="微软雅黑"/>
          <w:b w:val="0"/>
          <w:spacing w:val="8"/>
          <w:sz w:val="40"/>
          <w:szCs w:val="40"/>
          <w:shd w:val="clear" w:color="auto" w:fill="FFFFFF"/>
        </w:rPr>
        <w:lastRenderedPageBreak/>
        <w:t>习近平在湖南考察时强调</w:t>
      </w:r>
      <w:r w:rsidRPr="00C96061">
        <w:rPr>
          <w:rFonts w:ascii="方正小标宋_GBK" w:eastAsia="方正小标宋_GBK" w:hAnsi="微软雅黑" w:cs="微软雅黑"/>
          <w:b w:val="0"/>
          <w:spacing w:val="8"/>
          <w:sz w:val="40"/>
          <w:szCs w:val="40"/>
          <w:shd w:val="clear" w:color="auto" w:fill="FFFFFF"/>
        </w:rPr>
        <w:t xml:space="preserve"> </w:t>
      </w:r>
      <w:r w:rsidRPr="00C96061">
        <w:rPr>
          <w:rFonts w:ascii="方正小标宋_GBK" w:eastAsia="方正小标宋_GBK" w:hAnsi="微软雅黑" w:cs="微软雅黑"/>
          <w:b w:val="0"/>
          <w:spacing w:val="8"/>
          <w:sz w:val="40"/>
          <w:szCs w:val="40"/>
          <w:shd w:val="clear" w:color="auto" w:fill="FFFFFF"/>
        </w:rPr>
        <w:t>坚持改革创新求真务实</w:t>
      </w:r>
      <w:r w:rsidRPr="00C96061">
        <w:rPr>
          <w:rFonts w:ascii="方正小标宋_GBK" w:eastAsia="方正小标宋_GBK" w:hAnsi="微软雅黑" w:cs="微软雅黑"/>
          <w:b w:val="0"/>
          <w:spacing w:val="8"/>
          <w:sz w:val="40"/>
          <w:szCs w:val="40"/>
          <w:shd w:val="clear" w:color="auto" w:fill="FFFFFF"/>
        </w:rPr>
        <w:t xml:space="preserve"> </w:t>
      </w:r>
      <w:r w:rsidRPr="00C96061">
        <w:rPr>
          <w:rFonts w:ascii="方正小标宋_GBK" w:eastAsia="方正小标宋_GBK" w:hAnsi="微软雅黑" w:cs="微软雅黑"/>
          <w:b w:val="0"/>
          <w:spacing w:val="8"/>
          <w:sz w:val="40"/>
          <w:szCs w:val="40"/>
          <w:shd w:val="clear" w:color="auto" w:fill="FFFFFF"/>
        </w:rPr>
        <w:t>奋力谱写中国式现代化湖南篇章</w:t>
      </w:r>
      <w:bookmarkEnd w:id="2"/>
    </w:p>
    <w:p w:rsidR="0025426C" w:rsidRDefault="00B30B9D">
      <w:pPr>
        <w:widowControl/>
        <w:shd w:val="clear" w:color="auto" w:fill="FFFFFF"/>
        <w:spacing w:after="330" w:line="300" w:lineRule="atLeast"/>
        <w:jc w:val="left"/>
        <w:rPr>
          <w:rFonts w:ascii="微软雅黑" w:eastAsia="微软雅黑" w:hAnsi="微软雅黑" w:cs="微软雅黑"/>
          <w:spacing w:val="8"/>
          <w:sz w:val="0"/>
          <w:szCs w:val="0"/>
        </w:rPr>
      </w:pPr>
      <w:hyperlink r:id="rId9" w:history="1">
        <w:r>
          <w:rPr>
            <w:rStyle w:val="a7"/>
            <w:rFonts w:ascii="微软雅黑" w:eastAsia="微软雅黑" w:hAnsi="微软雅黑" w:cs="微软雅黑" w:hint="eastAsia"/>
            <w:spacing w:val="8"/>
            <w:sz w:val="22"/>
            <w:szCs w:val="22"/>
            <w:u w:val="none"/>
            <w:shd w:val="clear" w:color="auto" w:fill="FFFFFF"/>
          </w:rPr>
          <w:t>人民日报</w:t>
        </w:r>
      </w:hyperlink>
      <w:r>
        <w:rPr>
          <w:rFonts w:ascii="微软雅黑" w:eastAsia="微软雅黑" w:hAnsi="微软雅黑" w:cs="微软雅黑" w:hint="eastAsia"/>
          <w:spacing w:val="8"/>
          <w:kern w:val="0"/>
          <w:sz w:val="0"/>
          <w:szCs w:val="0"/>
          <w:shd w:val="clear" w:color="auto" w:fill="FFFFFF"/>
          <w:lang w:bidi="ar"/>
        </w:rPr>
        <w:t> </w:t>
      </w:r>
      <w:r>
        <w:rPr>
          <w:rStyle w:val="a6"/>
          <w:rFonts w:ascii="微软雅黑" w:eastAsia="微软雅黑" w:hAnsi="微软雅黑" w:cs="微软雅黑" w:hint="eastAsia"/>
          <w:i w:val="0"/>
          <w:spacing w:val="8"/>
          <w:kern w:val="0"/>
          <w:sz w:val="22"/>
          <w:szCs w:val="22"/>
          <w:shd w:val="clear" w:color="auto" w:fill="FFFFFF"/>
          <w:lang w:bidi="ar"/>
        </w:rPr>
        <w:t xml:space="preserve">2024-03-21 </w:t>
      </w:r>
      <w:r>
        <w:rPr>
          <w:rStyle w:val="a6"/>
          <w:rFonts w:ascii="微软雅黑" w:eastAsia="微软雅黑" w:hAnsi="微软雅黑" w:cs="微软雅黑" w:hint="eastAsia"/>
          <w:i w:val="0"/>
          <w:spacing w:val="8"/>
          <w:kern w:val="0"/>
          <w:sz w:val="22"/>
          <w:szCs w:val="22"/>
          <w:shd w:val="clear" w:color="auto" w:fill="FFFFFF"/>
          <w:lang w:bidi="ar"/>
        </w:rPr>
        <w:t>15:42</w:t>
      </w:r>
      <w:r>
        <w:rPr>
          <w:rFonts w:ascii="微软雅黑" w:eastAsia="微软雅黑" w:hAnsi="微软雅黑" w:cs="微软雅黑" w:hint="eastAsia"/>
          <w:spacing w:val="8"/>
          <w:kern w:val="0"/>
          <w:sz w:val="0"/>
          <w:szCs w:val="0"/>
          <w:shd w:val="clear" w:color="auto" w:fill="FFFFFF"/>
          <w:lang w:bidi="ar"/>
        </w:rPr>
        <w:t> </w:t>
      </w:r>
      <w:r>
        <w:rPr>
          <w:rStyle w:val="a6"/>
          <w:rFonts w:ascii="微软雅黑" w:eastAsia="微软雅黑" w:hAnsi="微软雅黑" w:cs="微软雅黑" w:hint="eastAsia"/>
          <w:i w:val="0"/>
          <w:spacing w:val="8"/>
          <w:kern w:val="0"/>
          <w:sz w:val="22"/>
          <w:szCs w:val="22"/>
          <w:shd w:val="clear" w:color="auto" w:fill="FFFFFF"/>
          <w:lang w:bidi="ar"/>
        </w:rPr>
        <w:t>北京</w:t>
      </w:r>
    </w:p>
    <w:p w:rsidR="0025426C" w:rsidRDefault="00B30B9D">
      <w:pPr>
        <w:pStyle w:val="a4"/>
        <w:widowControl/>
        <w:spacing w:beforeAutospacing="0" w:afterAutospacing="0"/>
        <w:jc w:val="both"/>
      </w:pPr>
      <w:r>
        <w:rPr>
          <w:rStyle w:val="a5"/>
          <w:rFonts w:ascii="微软雅黑" w:eastAsia="微软雅黑" w:hAnsi="微软雅黑" w:cs="微软雅黑" w:hint="eastAsia"/>
          <w:color w:val="007AAA"/>
          <w:spacing w:val="7"/>
          <w:sz w:val="27"/>
          <w:szCs w:val="27"/>
          <w:shd w:val="clear" w:color="auto" w:fill="FFFFFF"/>
        </w:rPr>
        <w:t>习近平在湖南考察时强调</w:t>
      </w:r>
    </w:p>
    <w:p w:rsidR="0025426C" w:rsidRDefault="00B30B9D">
      <w:pPr>
        <w:pStyle w:val="a4"/>
        <w:widowControl/>
        <w:spacing w:beforeAutospacing="0" w:afterAutospacing="0"/>
        <w:jc w:val="both"/>
      </w:pPr>
      <w:r>
        <w:rPr>
          <w:rStyle w:val="a5"/>
          <w:rFonts w:ascii="微软雅黑" w:eastAsia="微软雅黑" w:hAnsi="微软雅黑" w:cs="微软雅黑" w:hint="eastAsia"/>
          <w:color w:val="007AAA"/>
          <w:spacing w:val="8"/>
          <w:sz w:val="27"/>
          <w:szCs w:val="27"/>
          <w:shd w:val="clear" w:color="auto" w:fill="FFFFFF"/>
        </w:rPr>
        <w:t>坚持改革创新求真务实</w:t>
      </w:r>
    </w:p>
    <w:p w:rsidR="0025426C" w:rsidRDefault="00B30B9D">
      <w:pPr>
        <w:pStyle w:val="a4"/>
        <w:widowControl/>
        <w:spacing w:beforeAutospacing="0" w:afterAutospacing="0"/>
        <w:jc w:val="both"/>
      </w:pPr>
      <w:r>
        <w:rPr>
          <w:rStyle w:val="a5"/>
          <w:rFonts w:ascii="微软雅黑" w:eastAsia="微软雅黑" w:hAnsi="微软雅黑" w:cs="微软雅黑" w:hint="eastAsia"/>
          <w:color w:val="007AAA"/>
          <w:spacing w:val="8"/>
          <w:sz w:val="27"/>
          <w:szCs w:val="27"/>
          <w:shd w:val="clear" w:color="auto" w:fill="FFFFFF"/>
        </w:rPr>
        <w:t>奋力谱写中国式现代化湖南篇章</w:t>
      </w:r>
    </w:p>
    <w:p w:rsidR="0025426C" w:rsidRDefault="00B30B9D">
      <w:pPr>
        <w:pStyle w:val="a4"/>
        <w:widowControl/>
        <w:spacing w:beforeAutospacing="0" w:afterAutospacing="0"/>
        <w:jc w:val="both"/>
      </w:pPr>
      <w:r>
        <w:rPr>
          <w:rStyle w:val="a5"/>
          <w:rFonts w:ascii="微软雅黑" w:eastAsia="微软雅黑" w:hAnsi="微软雅黑" w:cs="微软雅黑" w:hint="eastAsia"/>
          <w:color w:val="007AAA"/>
          <w:spacing w:val="8"/>
          <w:sz w:val="27"/>
          <w:szCs w:val="27"/>
          <w:shd w:val="clear" w:color="auto" w:fill="FFFFFF"/>
        </w:rPr>
        <w:t>蔡奇陪同考察</w:t>
      </w:r>
    </w:p>
    <w:p w:rsidR="0025426C" w:rsidRDefault="0025426C">
      <w:pPr>
        <w:pStyle w:val="a4"/>
        <w:widowControl/>
        <w:spacing w:beforeAutospacing="0" w:afterAutospacing="0"/>
        <w:jc w:val="both"/>
      </w:pPr>
    </w:p>
    <w:p w:rsidR="0025426C" w:rsidRDefault="00B30B9D">
      <w:pPr>
        <w:widowControl/>
        <w:shd w:val="clear" w:color="auto" w:fill="FFFFFF"/>
        <w:rPr>
          <w:rFonts w:ascii="微软雅黑" w:eastAsia="微软雅黑" w:hAnsi="微软雅黑" w:cs="微软雅黑"/>
          <w:spacing w:val="8"/>
        </w:rPr>
      </w:pPr>
      <w:r>
        <w:rPr>
          <w:rFonts w:ascii="微软雅黑" w:eastAsia="微软雅黑" w:hAnsi="微软雅黑" w:cs="微软雅黑" w:hint="eastAsia"/>
          <w:spacing w:val="8"/>
          <w:kern w:val="0"/>
          <w:sz w:val="27"/>
          <w:szCs w:val="27"/>
          <w:shd w:val="clear" w:color="auto" w:fill="FFFFFF"/>
          <w:lang w:bidi="ar"/>
        </w:rPr>
        <w:t>中共中央总书记、国家主席、中央军委主席习近平近日在湖南考察时强调，湖南要牢牢把握自身在构建新发展格局中的战略定位，坚持稳中求进工作总基调，坚持高质量发展不动摇，坚持改革创新、求真务实，在打造国家重要先进制造业高地、具有核心竞争力的科技创新高地、内陆地区改革开放高地上持续用力，在推动中部地区崛起和长江经济带发展中奋勇争先，奋力谱写中国式现代化湖南篇章。</w:t>
      </w:r>
      <w:r>
        <w:rPr>
          <w:rFonts w:ascii="微软雅黑" w:eastAsia="微软雅黑" w:hAnsi="微软雅黑" w:cs="微软雅黑" w:hint="eastAsia"/>
          <w:spacing w:val="8"/>
          <w:kern w:val="0"/>
          <w:sz w:val="27"/>
          <w:szCs w:val="27"/>
          <w:shd w:val="clear" w:color="auto" w:fill="FFFFFF"/>
          <w:lang w:bidi="ar"/>
        </w:rPr>
        <w:br/>
        <w:t>3</w:t>
      </w:r>
      <w:r>
        <w:rPr>
          <w:rFonts w:ascii="微软雅黑" w:eastAsia="微软雅黑" w:hAnsi="微软雅黑" w:cs="微软雅黑" w:hint="eastAsia"/>
          <w:spacing w:val="8"/>
          <w:kern w:val="0"/>
          <w:sz w:val="27"/>
          <w:szCs w:val="27"/>
          <w:shd w:val="clear" w:color="auto" w:fill="FFFFFF"/>
          <w:lang w:bidi="ar"/>
        </w:rPr>
        <w:t>月</w:t>
      </w:r>
      <w:r>
        <w:rPr>
          <w:rFonts w:ascii="微软雅黑" w:eastAsia="微软雅黑" w:hAnsi="微软雅黑" w:cs="微软雅黑" w:hint="eastAsia"/>
          <w:spacing w:val="8"/>
          <w:kern w:val="0"/>
          <w:sz w:val="27"/>
          <w:szCs w:val="27"/>
          <w:shd w:val="clear" w:color="auto" w:fill="FFFFFF"/>
          <w:lang w:bidi="ar"/>
        </w:rPr>
        <w:t>18</w:t>
      </w:r>
      <w:r>
        <w:rPr>
          <w:rFonts w:ascii="微软雅黑" w:eastAsia="微软雅黑" w:hAnsi="微软雅黑" w:cs="微软雅黑" w:hint="eastAsia"/>
          <w:spacing w:val="8"/>
          <w:kern w:val="0"/>
          <w:sz w:val="27"/>
          <w:szCs w:val="27"/>
          <w:shd w:val="clear" w:color="auto" w:fill="FFFFFF"/>
          <w:lang w:bidi="ar"/>
        </w:rPr>
        <w:t>日至</w:t>
      </w:r>
      <w:r>
        <w:rPr>
          <w:rFonts w:ascii="微软雅黑" w:eastAsia="微软雅黑" w:hAnsi="微软雅黑" w:cs="微软雅黑" w:hint="eastAsia"/>
          <w:spacing w:val="8"/>
          <w:kern w:val="0"/>
          <w:sz w:val="27"/>
          <w:szCs w:val="27"/>
          <w:shd w:val="clear" w:color="auto" w:fill="FFFFFF"/>
          <w:lang w:bidi="ar"/>
        </w:rPr>
        <w:t>21</w:t>
      </w:r>
      <w:r>
        <w:rPr>
          <w:rFonts w:ascii="微软雅黑" w:eastAsia="微软雅黑" w:hAnsi="微软雅黑" w:cs="微软雅黑" w:hint="eastAsia"/>
          <w:spacing w:val="8"/>
          <w:kern w:val="0"/>
          <w:sz w:val="27"/>
          <w:szCs w:val="27"/>
          <w:shd w:val="clear" w:color="auto" w:fill="FFFFFF"/>
          <w:lang w:bidi="ar"/>
        </w:rPr>
        <w:t>日，习近平在湖南省委书记沈晓明和</w:t>
      </w:r>
      <w:r>
        <w:rPr>
          <w:rFonts w:ascii="微软雅黑" w:eastAsia="微软雅黑" w:hAnsi="微软雅黑" w:cs="微软雅黑" w:hint="eastAsia"/>
          <w:spacing w:val="8"/>
          <w:kern w:val="0"/>
          <w:sz w:val="27"/>
          <w:szCs w:val="27"/>
          <w:shd w:val="clear" w:color="auto" w:fill="FFFFFF"/>
          <w:lang w:bidi="ar"/>
        </w:rPr>
        <w:t>省长毛伟明陪同下，先后来到长沙、常德等地，深入学校、企业、历史文化街区、乡村等进行调研。</w:t>
      </w:r>
      <w:r>
        <w:rPr>
          <w:rFonts w:ascii="微软雅黑" w:eastAsia="微软雅黑" w:hAnsi="微软雅黑" w:cs="微软雅黑" w:hint="eastAsia"/>
          <w:spacing w:val="8"/>
          <w:kern w:val="0"/>
          <w:sz w:val="27"/>
          <w:szCs w:val="27"/>
          <w:shd w:val="clear" w:color="auto" w:fill="FFFFFF"/>
          <w:lang w:bidi="ar"/>
        </w:rPr>
        <w:br/>
        <w:t>18</w:t>
      </w:r>
      <w:r>
        <w:rPr>
          <w:rFonts w:ascii="微软雅黑" w:eastAsia="微软雅黑" w:hAnsi="微软雅黑" w:cs="微软雅黑" w:hint="eastAsia"/>
          <w:spacing w:val="8"/>
          <w:kern w:val="0"/>
          <w:sz w:val="27"/>
          <w:szCs w:val="27"/>
          <w:shd w:val="clear" w:color="auto" w:fill="FFFFFF"/>
          <w:lang w:bidi="ar"/>
        </w:rPr>
        <w:t>日下午，习近平来到湖南第一师范学院（</w:t>
      </w:r>
      <w:proofErr w:type="gramStart"/>
      <w:r>
        <w:rPr>
          <w:rFonts w:ascii="微软雅黑" w:eastAsia="微软雅黑" w:hAnsi="微软雅黑" w:cs="微软雅黑" w:hint="eastAsia"/>
          <w:spacing w:val="8"/>
          <w:kern w:val="0"/>
          <w:sz w:val="27"/>
          <w:szCs w:val="27"/>
          <w:shd w:val="clear" w:color="auto" w:fill="FFFFFF"/>
          <w:lang w:bidi="ar"/>
        </w:rPr>
        <w:t>城南书</w:t>
      </w:r>
      <w:proofErr w:type="gramEnd"/>
      <w:r>
        <w:rPr>
          <w:rFonts w:ascii="微软雅黑" w:eastAsia="微软雅黑" w:hAnsi="微软雅黑" w:cs="微软雅黑" w:hint="eastAsia"/>
          <w:spacing w:val="8"/>
          <w:kern w:val="0"/>
          <w:sz w:val="27"/>
          <w:szCs w:val="27"/>
          <w:shd w:val="clear" w:color="auto" w:fill="FFFFFF"/>
          <w:lang w:bidi="ar"/>
        </w:rPr>
        <w:t>院校区）考察。该校前身是创办于宋代的城南书院，近代以来培养了一批老一辈无产阶级革命家和名师大家。习近平参观青年毛泽东主题展览，了解学院发展沿革和用好红色资源等情况。在学院大厅，习近平同师生</w:t>
      </w:r>
      <w:r>
        <w:rPr>
          <w:rFonts w:ascii="微软雅黑" w:eastAsia="微软雅黑" w:hAnsi="微软雅黑" w:cs="微软雅黑" w:hint="eastAsia"/>
          <w:spacing w:val="8"/>
          <w:kern w:val="0"/>
          <w:sz w:val="27"/>
          <w:szCs w:val="27"/>
          <w:shd w:val="clear" w:color="auto" w:fill="FFFFFF"/>
          <w:lang w:bidi="ar"/>
        </w:rPr>
        <w:lastRenderedPageBreak/>
        <w:t>代表亲切交流。他说，国家要强大，必须办好教育。一师是开展爱国主义教育、传承红色基因的好地方，要把这一红色资源保护运用好。学校要立德树人，教师要当好大先生，不仅要注重提高学生知识文化素养，更</w:t>
      </w:r>
      <w:r>
        <w:rPr>
          <w:rFonts w:ascii="微软雅黑" w:eastAsia="微软雅黑" w:hAnsi="微软雅黑" w:cs="微软雅黑" w:hint="eastAsia"/>
          <w:spacing w:val="8"/>
          <w:kern w:val="0"/>
          <w:sz w:val="27"/>
          <w:szCs w:val="27"/>
          <w:shd w:val="clear" w:color="auto" w:fill="FFFFFF"/>
          <w:lang w:bidi="ar"/>
        </w:rPr>
        <w:t>要</w:t>
      </w:r>
      <w:proofErr w:type="gramStart"/>
      <w:r>
        <w:rPr>
          <w:rFonts w:ascii="微软雅黑" w:eastAsia="微软雅黑" w:hAnsi="微软雅黑" w:cs="微软雅黑" w:hint="eastAsia"/>
          <w:spacing w:val="8"/>
          <w:kern w:val="0"/>
          <w:sz w:val="27"/>
          <w:szCs w:val="27"/>
          <w:shd w:val="clear" w:color="auto" w:fill="FFFFFF"/>
          <w:lang w:bidi="ar"/>
        </w:rPr>
        <w:t>上好思政课</w:t>
      </w:r>
      <w:proofErr w:type="gramEnd"/>
      <w:r>
        <w:rPr>
          <w:rFonts w:ascii="微软雅黑" w:eastAsia="微软雅黑" w:hAnsi="微软雅黑" w:cs="微软雅黑" w:hint="eastAsia"/>
          <w:spacing w:val="8"/>
          <w:kern w:val="0"/>
          <w:sz w:val="27"/>
          <w:szCs w:val="27"/>
          <w:shd w:val="clear" w:color="auto" w:fill="FFFFFF"/>
          <w:lang w:bidi="ar"/>
        </w:rPr>
        <w:t>，教育引导学生明德知耻，树牢社会主义核心价值观，立报国强国大志向，努力成为堪当强国建设、民族复兴大任的栋梁之材。</w:t>
      </w:r>
      <w:r>
        <w:rPr>
          <w:rFonts w:ascii="微软雅黑" w:eastAsia="微软雅黑" w:hAnsi="微软雅黑" w:cs="微软雅黑" w:hint="eastAsia"/>
          <w:spacing w:val="8"/>
          <w:kern w:val="0"/>
          <w:sz w:val="27"/>
          <w:szCs w:val="27"/>
          <w:shd w:val="clear" w:color="auto" w:fill="FFFFFF"/>
          <w:lang w:bidi="ar"/>
        </w:rPr>
        <w:br/>
      </w:r>
      <w:r>
        <w:rPr>
          <w:rFonts w:ascii="微软雅黑" w:eastAsia="微软雅黑" w:hAnsi="微软雅黑" w:cs="微软雅黑" w:hint="eastAsia"/>
          <w:spacing w:val="8"/>
          <w:kern w:val="0"/>
          <w:sz w:val="27"/>
          <w:szCs w:val="27"/>
          <w:shd w:val="clear" w:color="auto" w:fill="FFFFFF"/>
          <w:lang w:bidi="ar"/>
        </w:rPr>
        <w:t>随后，习近平来到巴斯夫杉</w:t>
      </w:r>
      <w:proofErr w:type="gramStart"/>
      <w:r>
        <w:rPr>
          <w:rFonts w:ascii="微软雅黑" w:eastAsia="微软雅黑" w:hAnsi="微软雅黑" w:cs="微软雅黑" w:hint="eastAsia"/>
          <w:spacing w:val="8"/>
          <w:kern w:val="0"/>
          <w:sz w:val="27"/>
          <w:szCs w:val="27"/>
          <w:shd w:val="clear" w:color="auto" w:fill="FFFFFF"/>
          <w:lang w:bidi="ar"/>
        </w:rPr>
        <w:t>杉</w:t>
      </w:r>
      <w:proofErr w:type="gramEnd"/>
      <w:r>
        <w:rPr>
          <w:rFonts w:ascii="微软雅黑" w:eastAsia="微软雅黑" w:hAnsi="微软雅黑" w:cs="微软雅黑" w:hint="eastAsia"/>
          <w:spacing w:val="8"/>
          <w:kern w:val="0"/>
          <w:sz w:val="27"/>
          <w:szCs w:val="27"/>
          <w:shd w:val="clear" w:color="auto" w:fill="FFFFFF"/>
          <w:lang w:bidi="ar"/>
        </w:rPr>
        <w:t>电池材料有限公司考察。这是一家主营</w:t>
      </w:r>
      <w:proofErr w:type="gramStart"/>
      <w:r>
        <w:rPr>
          <w:rFonts w:ascii="微软雅黑" w:eastAsia="微软雅黑" w:hAnsi="微软雅黑" w:cs="微软雅黑" w:hint="eastAsia"/>
          <w:spacing w:val="8"/>
          <w:kern w:val="0"/>
          <w:sz w:val="27"/>
          <w:szCs w:val="27"/>
          <w:shd w:val="clear" w:color="auto" w:fill="FFFFFF"/>
          <w:lang w:bidi="ar"/>
        </w:rPr>
        <w:t>锂</w:t>
      </w:r>
      <w:proofErr w:type="gramEnd"/>
      <w:r>
        <w:rPr>
          <w:rFonts w:ascii="微软雅黑" w:eastAsia="微软雅黑" w:hAnsi="微软雅黑" w:cs="微软雅黑" w:hint="eastAsia"/>
          <w:spacing w:val="8"/>
          <w:kern w:val="0"/>
          <w:sz w:val="27"/>
          <w:szCs w:val="27"/>
          <w:shd w:val="clear" w:color="auto" w:fill="FFFFFF"/>
          <w:lang w:bidi="ar"/>
        </w:rPr>
        <w:t>离子电池正极材料研发、生产和销售的中德合资企业。习近平听取当地加快发展新质生产力、扩大高水平对外开放等情况介绍，察看企业产品展示，了解材料性能测试情况和电池生产流程。他强调，科技创新、高质量发展是企业不断成长壮大、立于不败之地的关键所在，民营企业、合资企业在这方面都可以大有作为。中国开放的大门会越开越大，我们愿意同世界各国</w:t>
      </w:r>
      <w:r>
        <w:rPr>
          <w:rFonts w:ascii="微软雅黑" w:eastAsia="微软雅黑" w:hAnsi="微软雅黑" w:cs="微软雅黑" w:hint="eastAsia"/>
          <w:spacing w:val="8"/>
          <w:kern w:val="0"/>
          <w:sz w:val="27"/>
          <w:szCs w:val="27"/>
          <w:shd w:val="clear" w:color="auto" w:fill="FFFFFF"/>
          <w:lang w:bidi="ar"/>
        </w:rPr>
        <w:t>加强交流合作，欢迎更多外国企业来华投资发展。</w:t>
      </w:r>
      <w:r>
        <w:rPr>
          <w:rFonts w:ascii="微软雅黑" w:eastAsia="微软雅黑" w:hAnsi="微软雅黑" w:cs="微软雅黑" w:hint="eastAsia"/>
          <w:spacing w:val="8"/>
          <w:kern w:val="0"/>
          <w:sz w:val="27"/>
          <w:szCs w:val="27"/>
          <w:shd w:val="clear" w:color="auto" w:fill="FFFFFF"/>
          <w:lang w:bidi="ar"/>
        </w:rPr>
        <w:br/>
        <w:t>19</w:t>
      </w:r>
      <w:r>
        <w:rPr>
          <w:rFonts w:ascii="微软雅黑" w:eastAsia="微软雅黑" w:hAnsi="微软雅黑" w:cs="微软雅黑" w:hint="eastAsia"/>
          <w:spacing w:val="8"/>
          <w:kern w:val="0"/>
          <w:sz w:val="27"/>
          <w:szCs w:val="27"/>
          <w:shd w:val="clear" w:color="auto" w:fill="FFFFFF"/>
          <w:lang w:bidi="ar"/>
        </w:rPr>
        <w:t>日，习近平到常德市考察调研。位于沅江江畔的常德河街历史悠久，曾毁于</w:t>
      </w:r>
      <w:r>
        <w:rPr>
          <w:rFonts w:ascii="微软雅黑" w:eastAsia="微软雅黑" w:hAnsi="微软雅黑" w:cs="微软雅黑" w:hint="eastAsia"/>
          <w:spacing w:val="8"/>
          <w:kern w:val="0"/>
          <w:sz w:val="27"/>
          <w:szCs w:val="27"/>
          <w:shd w:val="clear" w:color="auto" w:fill="FFFFFF"/>
          <w:lang w:bidi="ar"/>
        </w:rPr>
        <w:t>1943</w:t>
      </w:r>
      <w:r>
        <w:rPr>
          <w:rFonts w:ascii="微软雅黑" w:eastAsia="微软雅黑" w:hAnsi="微软雅黑" w:cs="微软雅黑" w:hint="eastAsia"/>
          <w:spacing w:val="8"/>
          <w:kern w:val="0"/>
          <w:sz w:val="27"/>
          <w:szCs w:val="27"/>
          <w:shd w:val="clear" w:color="auto" w:fill="FFFFFF"/>
          <w:lang w:bidi="ar"/>
        </w:rPr>
        <w:t>年的常德战役。近年来，常德市复原老河街风貌，将此地打造成为历史文化街区。当天上午，习近平来到常德河街，察看各种特色小吃、特产、特色工艺品，同店主和游客亲切交流，并</w:t>
      </w:r>
      <w:proofErr w:type="gramStart"/>
      <w:r>
        <w:rPr>
          <w:rFonts w:ascii="微软雅黑" w:eastAsia="微软雅黑" w:hAnsi="微软雅黑" w:cs="微软雅黑" w:hint="eastAsia"/>
          <w:spacing w:val="8"/>
          <w:kern w:val="0"/>
          <w:sz w:val="27"/>
          <w:szCs w:val="27"/>
          <w:shd w:val="clear" w:color="auto" w:fill="FFFFFF"/>
          <w:lang w:bidi="ar"/>
        </w:rPr>
        <w:t>欣赏非</w:t>
      </w:r>
      <w:proofErr w:type="gramEnd"/>
      <w:r>
        <w:rPr>
          <w:rFonts w:ascii="微软雅黑" w:eastAsia="微软雅黑" w:hAnsi="微软雅黑" w:cs="微软雅黑" w:hint="eastAsia"/>
          <w:spacing w:val="8"/>
          <w:kern w:val="0"/>
          <w:sz w:val="27"/>
          <w:szCs w:val="27"/>
          <w:shd w:val="clear" w:color="auto" w:fill="FFFFFF"/>
          <w:lang w:bidi="ar"/>
        </w:rPr>
        <w:t>物质文化遗产技艺展示，详细了解常德老城街道修复利用、城市规划、水环境综合治理等情况。习近平指出，多姿多彩的地方特色传统文化，共同构成璀璨的中华文明，也助推经济社会发展。常德是有文化传承的地方，这里的丝弦、高腔、号子等要以</w:t>
      </w:r>
      <w:r>
        <w:rPr>
          <w:rFonts w:ascii="微软雅黑" w:eastAsia="微软雅黑" w:hAnsi="微软雅黑" w:cs="微软雅黑" w:hint="eastAsia"/>
          <w:spacing w:val="8"/>
          <w:kern w:val="0"/>
          <w:sz w:val="27"/>
          <w:szCs w:val="27"/>
          <w:shd w:val="clear" w:color="auto" w:fill="FFFFFF"/>
          <w:lang w:bidi="ar"/>
        </w:rPr>
        <w:t>适当载</w:t>
      </w:r>
      <w:r>
        <w:rPr>
          <w:rFonts w:ascii="微软雅黑" w:eastAsia="微软雅黑" w:hAnsi="微软雅黑" w:cs="微软雅黑" w:hint="eastAsia"/>
          <w:spacing w:val="8"/>
          <w:kern w:val="0"/>
          <w:sz w:val="27"/>
          <w:szCs w:val="27"/>
          <w:shd w:val="clear" w:color="auto" w:fill="FFFFFF"/>
          <w:lang w:bidi="ar"/>
        </w:rPr>
        <w:lastRenderedPageBreak/>
        <w:t>体传承好利用好，与时俱</w:t>
      </w:r>
      <w:proofErr w:type="gramStart"/>
      <w:r>
        <w:rPr>
          <w:rFonts w:ascii="微软雅黑" w:eastAsia="微软雅黑" w:hAnsi="微软雅黑" w:cs="微软雅黑" w:hint="eastAsia"/>
          <w:spacing w:val="8"/>
          <w:kern w:val="0"/>
          <w:sz w:val="27"/>
          <w:szCs w:val="27"/>
          <w:shd w:val="clear" w:color="auto" w:fill="FFFFFF"/>
          <w:lang w:bidi="ar"/>
        </w:rPr>
        <w:t>进发展</w:t>
      </w:r>
      <w:proofErr w:type="gramEnd"/>
      <w:r>
        <w:rPr>
          <w:rFonts w:ascii="微软雅黑" w:eastAsia="微软雅黑" w:hAnsi="微软雅黑" w:cs="微软雅黑" w:hint="eastAsia"/>
          <w:spacing w:val="8"/>
          <w:kern w:val="0"/>
          <w:sz w:val="27"/>
          <w:szCs w:val="27"/>
          <w:shd w:val="clear" w:color="auto" w:fill="FFFFFF"/>
          <w:lang w:bidi="ar"/>
        </w:rPr>
        <w:t>好。</w:t>
      </w:r>
      <w:r>
        <w:rPr>
          <w:rFonts w:ascii="微软雅黑" w:eastAsia="微软雅黑" w:hAnsi="微软雅黑" w:cs="微软雅黑" w:hint="eastAsia"/>
          <w:spacing w:val="8"/>
          <w:kern w:val="0"/>
          <w:sz w:val="27"/>
          <w:szCs w:val="27"/>
          <w:shd w:val="clear" w:color="auto" w:fill="FFFFFF"/>
          <w:lang w:bidi="ar"/>
        </w:rPr>
        <w:br/>
      </w:r>
      <w:r>
        <w:rPr>
          <w:rFonts w:ascii="微软雅黑" w:eastAsia="微软雅黑" w:hAnsi="微软雅黑" w:cs="微软雅黑" w:hint="eastAsia"/>
          <w:spacing w:val="8"/>
          <w:kern w:val="0"/>
          <w:sz w:val="27"/>
          <w:szCs w:val="27"/>
          <w:shd w:val="clear" w:color="auto" w:fill="FFFFFF"/>
          <w:lang w:bidi="ar"/>
        </w:rPr>
        <w:t>湖南是全国</w:t>
      </w:r>
      <w:r>
        <w:rPr>
          <w:rFonts w:ascii="微软雅黑" w:eastAsia="微软雅黑" w:hAnsi="微软雅黑" w:cs="微软雅黑" w:hint="eastAsia"/>
          <w:spacing w:val="8"/>
          <w:kern w:val="0"/>
          <w:sz w:val="27"/>
          <w:szCs w:val="27"/>
          <w:shd w:val="clear" w:color="auto" w:fill="FFFFFF"/>
          <w:lang w:bidi="ar"/>
        </w:rPr>
        <w:t>13</w:t>
      </w:r>
      <w:r>
        <w:rPr>
          <w:rFonts w:ascii="微软雅黑" w:eastAsia="微软雅黑" w:hAnsi="微软雅黑" w:cs="微软雅黑" w:hint="eastAsia"/>
          <w:spacing w:val="8"/>
          <w:kern w:val="0"/>
          <w:sz w:val="27"/>
          <w:szCs w:val="27"/>
          <w:shd w:val="clear" w:color="auto" w:fill="FFFFFF"/>
          <w:lang w:bidi="ar"/>
        </w:rPr>
        <w:t>个粮食主产省之一，水稻播种面积、总产量均居全国第一。当天下午，习近平来到常德市鼎城区谢家铺镇港中坪村，走进当地粮食生产万亩综合示范片区，察看秧苗培育和春耕备耕进展，听取高质量推进农业现代化情况介绍，并同种粮大户、农技人员、基层干部一笔</w:t>
      </w:r>
      <w:proofErr w:type="gramStart"/>
      <w:r>
        <w:rPr>
          <w:rFonts w:ascii="微软雅黑" w:eastAsia="微软雅黑" w:hAnsi="微软雅黑" w:cs="微软雅黑" w:hint="eastAsia"/>
          <w:spacing w:val="8"/>
          <w:kern w:val="0"/>
          <w:sz w:val="27"/>
          <w:szCs w:val="27"/>
          <w:shd w:val="clear" w:color="auto" w:fill="FFFFFF"/>
          <w:lang w:bidi="ar"/>
        </w:rPr>
        <w:t>一</w:t>
      </w:r>
      <w:proofErr w:type="gramEnd"/>
      <w:r>
        <w:rPr>
          <w:rFonts w:ascii="微软雅黑" w:eastAsia="微软雅黑" w:hAnsi="微软雅黑" w:cs="微软雅黑" w:hint="eastAsia"/>
          <w:spacing w:val="8"/>
          <w:kern w:val="0"/>
          <w:sz w:val="27"/>
          <w:szCs w:val="27"/>
          <w:shd w:val="clear" w:color="auto" w:fill="FFFFFF"/>
          <w:lang w:bidi="ar"/>
        </w:rPr>
        <w:t>笔算投入产出账。习近平强调，我国有</w:t>
      </w:r>
      <w:r>
        <w:rPr>
          <w:rFonts w:ascii="微软雅黑" w:eastAsia="微软雅黑" w:hAnsi="微软雅黑" w:cs="微软雅黑" w:hint="eastAsia"/>
          <w:spacing w:val="8"/>
          <w:kern w:val="0"/>
          <w:sz w:val="27"/>
          <w:szCs w:val="27"/>
          <w:shd w:val="clear" w:color="auto" w:fill="FFFFFF"/>
          <w:lang w:bidi="ar"/>
        </w:rPr>
        <w:t>14</w:t>
      </w:r>
      <w:r>
        <w:rPr>
          <w:rFonts w:ascii="微软雅黑" w:eastAsia="微软雅黑" w:hAnsi="微软雅黑" w:cs="微软雅黑" w:hint="eastAsia"/>
          <w:spacing w:val="8"/>
          <w:kern w:val="0"/>
          <w:sz w:val="27"/>
          <w:szCs w:val="27"/>
          <w:shd w:val="clear" w:color="auto" w:fill="FFFFFF"/>
          <w:lang w:bidi="ar"/>
        </w:rPr>
        <w:t>亿多人口，粮食安全必须靠我们自己保证，中国人的饭碗应该主要</w:t>
      </w:r>
      <w:proofErr w:type="gramStart"/>
      <w:r>
        <w:rPr>
          <w:rFonts w:ascii="微软雅黑" w:eastAsia="微软雅黑" w:hAnsi="微软雅黑" w:cs="微软雅黑" w:hint="eastAsia"/>
          <w:spacing w:val="8"/>
          <w:kern w:val="0"/>
          <w:sz w:val="27"/>
          <w:szCs w:val="27"/>
          <w:shd w:val="clear" w:color="auto" w:fill="FFFFFF"/>
          <w:lang w:bidi="ar"/>
        </w:rPr>
        <w:t>装中国</w:t>
      </w:r>
      <w:proofErr w:type="gramEnd"/>
      <w:r>
        <w:rPr>
          <w:rFonts w:ascii="微软雅黑" w:eastAsia="微软雅黑" w:hAnsi="微软雅黑" w:cs="微软雅黑" w:hint="eastAsia"/>
          <w:spacing w:val="8"/>
          <w:kern w:val="0"/>
          <w:sz w:val="27"/>
          <w:szCs w:val="27"/>
          <w:shd w:val="clear" w:color="auto" w:fill="FFFFFF"/>
          <w:lang w:bidi="ar"/>
        </w:rPr>
        <w:t>粮。要建设好高标准农田，推行适度规模经营，加强政策支持和示范引领，加大良种、良机、良法推广力度，在精耕细作上下功夫，进一</w:t>
      </w:r>
      <w:r>
        <w:rPr>
          <w:rFonts w:ascii="微软雅黑" w:eastAsia="微软雅黑" w:hAnsi="微软雅黑" w:cs="微软雅黑" w:hint="eastAsia"/>
          <w:spacing w:val="8"/>
          <w:kern w:val="0"/>
          <w:sz w:val="27"/>
          <w:szCs w:val="27"/>
          <w:shd w:val="clear" w:color="auto" w:fill="FFFFFF"/>
          <w:lang w:bidi="ar"/>
        </w:rPr>
        <w:t>步把粮食单产和品质提上去，让种粮也能够致富，进而吸引更多农户参与发展现代化大农业，真正把中国特色农业现代化之路走稳走扎实。</w:t>
      </w:r>
      <w:r>
        <w:rPr>
          <w:rFonts w:ascii="微软雅黑" w:eastAsia="微软雅黑" w:hAnsi="微软雅黑" w:cs="微软雅黑" w:hint="eastAsia"/>
          <w:spacing w:val="8"/>
          <w:kern w:val="0"/>
          <w:sz w:val="27"/>
          <w:szCs w:val="27"/>
          <w:shd w:val="clear" w:color="auto" w:fill="FFFFFF"/>
          <w:lang w:bidi="ar"/>
        </w:rPr>
        <w:br/>
      </w:r>
      <w:r>
        <w:rPr>
          <w:rFonts w:ascii="微软雅黑" w:eastAsia="微软雅黑" w:hAnsi="微软雅黑" w:cs="微软雅黑" w:hint="eastAsia"/>
          <w:spacing w:val="8"/>
          <w:kern w:val="0"/>
          <w:sz w:val="27"/>
          <w:szCs w:val="27"/>
          <w:shd w:val="clear" w:color="auto" w:fill="FFFFFF"/>
          <w:lang w:bidi="ar"/>
        </w:rPr>
        <w:t>习近平随后来到种粮大户戴宏家中，察看农机具和春耕物资准备，并前往村党群服务中心了解当地为基层减负、提升基层治理效能等情况。他指出，要坚决整治形式主义、官僚主义问题，精兵简政，持之以恒抓好这项工作。他勉励基层干部在产业发展和乡村治理上群策群力，</w:t>
      </w:r>
      <w:proofErr w:type="gramStart"/>
      <w:r>
        <w:rPr>
          <w:rFonts w:ascii="微软雅黑" w:eastAsia="微软雅黑" w:hAnsi="微软雅黑" w:cs="微软雅黑" w:hint="eastAsia"/>
          <w:spacing w:val="8"/>
          <w:kern w:val="0"/>
          <w:sz w:val="27"/>
          <w:szCs w:val="27"/>
          <w:shd w:val="clear" w:color="auto" w:fill="FFFFFF"/>
          <w:lang w:bidi="ar"/>
        </w:rPr>
        <w:t>不断干出让</w:t>
      </w:r>
      <w:proofErr w:type="gramEnd"/>
      <w:r>
        <w:rPr>
          <w:rFonts w:ascii="微软雅黑" w:eastAsia="微软雅黑" w:hAnsi="微软雅黑" w:cs="微软雅黑" w:hint="eastAsia"/>
          <w:spacing w:val="8"/>
          <w:kern w:val="0"/>
          <w:sz w:val="27"/>
          <w:szCs w:val="27"/>
          <w:shd w:val="clear" w:color="auto" w:fill="FFFFFF"/>
          <w:lang w:bidi="ar"/>
        </w:rPr>
        <w:t>农民群众认可的实绩。</w:t>
      </w:r>
      <w:r>
        <w:rPr>
          <w:rFonts w:ascii="微软雅黑" w:eastAsia="微软雅黑" w:hAnsi="微软雅黑" w:cs="微软雅黑" w:hint="eastAsia"/>
          <w:spacing w:val="8"/>
          <w:kern w:val="0"/>
          <w:sz w:val="27"/>
          <w:szCs w:val="27"/>
          <w:shd w:val="clear" w:color="auto" w:fill="FFFFFF"/>
          <w:lang w:bidi="ar"/>
        </w:rPr>
        <w:br/>
      </w:r>
      <w:r>
        <w:rPr>
          <w:rFonts w:ascii="微软雅黑" w:eastAsia="微软雅黑" w:hAnsi="微软雅黑" w:cs="微软雅黑" w:hint="eastAsia"/>
          <w:spacing w:val="8"/>
          <w:kern w:val="0"/>
          <w:sz w:val="27"/>
          <w:szCs w:val="27"/>
          <w:shd w:val="clear" w:color="auto" w:fill="FFFFFF"/>
          <w:lang w:bidi="ar"/>
        </w:rPr>
        <w:t>离开时，村民们纷纷围拢过来欢送总书记。习近平满怀深情地对大家说，党中央高度重视“三农”工作，一定会采取切实有力的政</w:t>
      </w:r>
      <w:r>
        <w:rPr>
          <w:rFonts w:ascii="微软雅黑" w:eastAsia="微软雅黑" w:hAnsi="微软雅黑" w:cs="微软雅黑" w:hint="eastAsia"/>
          <w:spacing w:val="8"/>
          <w:kern w:val="0"/>
          <w:sz w:val="27"/>
          <w:szCs w:val="27"/>
          <w:shd w:val="clear" w:color="auto" w:fill="FFFFFF"/>
          <w:lang w:bidi="ar"/>
        </w:rPr>
        <w:t>策举措，回应老百姓的关切和需求，把乡村振兴的美好蓝图变为现实。掌声在村庄久久回荡。</w:t>
      </w:r>
      <w:r>
        <w:rPr>
          <w:rFonts w:ascii="微软雅黑" w:eastAsia="微软雅黑" w:hAnsi="微软雅黑" w:cs="微软雅黑" w:hint="eastAsia"/>
          <w:spacing w:val="8"/>
          <w:kern w:val="0"/>
          <w:sz w:val="27"/>
          <w:szCs w:val="27"/>
          <w:shd w:val="clear" w:color="auto" w:fill="FFFFFF"/>
          <w:lang w:bidi="ar"/>
        </w:rPr>
        <w:br/>
        <w:t>21</w:t>
      </w:r>
      <w:r>
        <w:rPr>
          <w:rFonts w:ascii="微软雅黑" w:eastAsia="微软雅黑" w:hAnsi="微软雅黑" w:cs="微软雅黑" w:hint="eastAsia"/>
          <w:spacing w:val="8"/>
          <w:kern w:val="0"/>
          <w:sz w:val="27"/>
          <w:szCs w:val="27"/>
          <w:shd w:val="clear" w:color="auto" w:fill="FFFFFF"/>
          <w:lang w:bidi="ar"/>
        </w:rPr>
        <w:t>日上午，习近平听取了湖南省委和省政府工作汇报，对湖南各项</w:t>
      </w:r>
      <w:r>
        <w:rPr>
          <w:rFonts w:ascii="微软雅黑" w:eastAsia="微软雅黑" w:hAnsi="微软雅黑" w:cs="微软雅黑" w:hint="eastAsia"/>
          <w:spacing w:val="8"/>
          <w:kern w:val="0"/>
          <w:sz w:val="27"/>
          <w:szCs w:val="27"/>
          <w:shd w:val="clear" w:color="auto" w:fill="FFFFFF"/>
          <w:lang w:bidi="ar"/>
        </w:rPr>
        <w:lastRenderedPageBreak/>
        <w:t>工作取得的成绩给予肯定。</w:t>
      </w:r>
      <w:r>
        <w:rPr>
          <w:rFonts w:ascii="微软雅黑" w:eastAsia="微软雅黑" w:hAnsi="微软雅黑" w:cs="微软雅黑" w:hint="eastAsia"/>
          <w:spacing w:val="8"/>
          <w:kern w:val="0"/>
          <w:sz w:val="27"/>
          <w:szCs w:val="27"/>
          <w:shd w:val="clear" w:color="auto" w:fill="FFFFFF"/>
          <w:lang w:bidi="ar"/>
        </w:rPr>
        <w:br/>
      </w:r>
      <w:r>
        <w:rPr>
          <w:rFonts w:ascii="微软雅黑" w:eastAsia="微软雅黑" w:hAnsi="微软雅黑" w:cs="微软雅黑" w:hint="eastAsia"/>
          <w:spacing w:val="8"/>
          <w:kern w:val="0"/>
          <w:sz w:val="27"/>
          <w:szCs w:val="27"/>
          <w:shd w:val="clear" w:color="auto" w:fill="FFFFFF"/>
          <w:lang w:bidi="ar"/>
        </w:rPr>
        <w:t>习近平指出，科技创新是发展新质生产力的核心要素。要在以科技创新引领产业创新方面下更大功夫，主动对接国家战略科技力量，积极引进国内外一流研发机构，提高关键领域自主创新能力。强化企业科技创新主体地位，促进创新</w:t>
      </w:r>
      <w:proofErr w:type="gramStart"/>
      <w:r>
        <w:rPr>
          <w:rFonts w:ascii="微软雅黑" w:eastAsia="微软雅黑" w:hAnsi="微软雅黑" w:cs="微软雅黑" w:hint="eastAsia"/>
          <w:spacing w:val="8"/>
          <w:kern w:val="0"/>
          <w:sz w:val="27"/>
          <w:szCs w:val="27"/>
          <w:shd w:val="clear" w:color="auto" w:fill="FFFFFF"/>
          <w:lang w:bidi="ar"/>
        </w:rPr>
        <w:t>链产业链资金链人才</w:t>
      </w:r>
      <w:proofErr w:type="gramEnd"/>
      <w:r>
        <w:rPr>
          <w:rFonts w:ascii="微软雅黑" w:eastAsia="微软雅黑" w:hAnsi="微软雅黑" w:cs="微软雅黑" w:hint="eastAsia"/>
          <w:spacing w:val="8"/>
          <w:kern w:val="0"/>
          <w:sz w:val="27"/>
          <w:szCs w:val="27"/>
          <w:shd w:val="clear" w:color="auto" w:fill="FFFFFF"/>
          <w:lang w:bidi="ar"/>
        </w:rPr>
        <w:t>链深度融合，推动科技成果加快转化为现实生产力。聚焦优势产业，强化产业基础再造和重大技术装备攻关，继续做大做</w:t>
      </w:r>
      <w:proofErr w:type="gramStart"/>
      <w:r>
        <w:rPr>
          <w:rFonts w:ascii="微软雅黑" w:eastAsia="微软雅黑" w:hAnsi="微软雅黑" w:cs="微软雅黑" w:hint="eastAsia"/>
          <w:spacing w:val="8"/>
          <w:kern w:val="0"/>
          <w:sz w:val="27"/>
          <w:szCs w:val="27"/>
          <w:shd w:val="clear" w:color="auto" w:fill="FFFFFF"/>
          <w:lang w:bidi="ar"/>
        </w:rPr>
        <w:t>强先进</w:t>
      </w:r>
      <w:proofErr w:type="gramEnd"/>
      <w:r>
        <w:rPr>
          <w:rFonts w:ascii="微软雅黑" w:eastAsia="微软雅黑" w:hAnsi="微软雅黑" w:cs="微软雅黑" w:hint="eastAsia"/>
          <w:spacing w:val="8"/>
          <w:kern w:val="0"/>
          <w:sz w:val="27"/>
          <w:szCs w:val="27"/>
          <w:shd w:val="clear" w:color="auto" w:fill="FFFFFF"/>
          <w:lang w:bidi="ar"/>
        </w:rPr>
        <w:t>制造业，</w:t>
      </w:r>
      <w:r>
        <w:rPr>
          <w:rFonts w:ascii="微软雅黑" w:eastAsia="微软雅黑" w:hAnsi="微软雅黑" w:cs="微软雅黑" w:hint="eastAsia"/>
          <w:spacing w:val="8"/>
          <w:kern w:val="0"/>
          <w:sz w:val="27"/>
          <w:szCs w:val="27"/>
          <w:shd w:val="clear" w:color="auto" w:fill="FFFFFF"/>
          <w:lang w:bidi="ar"/>
        </w:rPr>
        <w:t>推动产业高端化、智能化、绿色化发展，打造国家级产业集群。</w:t>
      </w:r>
      <w:r>
        <w:rPr>
          <w:rFonts w:ascii="微软雅黑" w:eastAsia="微软雅黑" w:hAnsi="微软雅黑" w:cs="微软雅黑" w:hint="eastAsia"/>
          <w:spacing w:val="8"/>
          <w:kern w:val="0"/>
          <w:sz w:val="27"/>
          <w:szCs w:val="27"/>
          <w:shd w:val="clear" w:color="auto" w:fill="FFFFFF"/>
          <w:lang w:bidi="ar"/>
        </w:rPr>
        <w:br/>
      </w:r>
      <w:r>
        <w:rPr>
          <w:rFonts w:ascii="微软雅黑" w:eastAsia="微软雅黑" w:hAnsi="微软雅黑" w:cs="微软雅黑" w:hint="eastAsia"/>
          <w:spacing w:val="8"/>
          <w:kern w:val="0"/>
          <w:sz w:val="27"/>
          <w:szCs w:val="27"/>
          <w:shd w:val="clear" w:color="auto" w:fill="FFFFFF"/>
          <w:lang w:bidi="ar"/>
        </w:rPr>
        <w:t>习近平强调，进一步全面深化改革要突出问题导向，着力解决制约构建新发展格局和推动高质量发展的卡点堵点问题、发展环境和民生领域的痛点难点问题、有悖社会公平正义的焦点热点问题，有效防范化解重大风险，不断为经济社会发展增动力、添活力。湖南要加强改革系统集成，更好参与全国统一大市场建设，全面融入中部地区崛起和长江经济带发展战略，深度融入共建“一带一路”，稳步扩大制度型开放，高标准建设</w:t>
      </w:r>
      <w:proofErr w:type="gramStart"/>
      <w:r>
        <w:rPr>
          <w:rFonts w:ascii="微软雅黑" w:eastAsia="微软雅黑" w:hAnsi="微软雅黑" w:cs="微软雅黑" w:hint="eastAsia"/>
          <w:spacing w:val="8"/>
          <w:kern w:val="0"/>
          <w:sz w:val="27"/>
          <w:szCs w:val="27"/>
          <w:shd w:val="clear" w:color="auto" w:fill="FFFFFF"/>
          <w:lang w:bidi="ar"/>
        </w:rPr>
        <w:t>好自由</w:t>
      </w:r>
      <w:proofErr w:type="gramEnd"/>
      <w:r>
        <w:rPr>
          <w:rFonts w:ascii="微软雅黑" w:eastAsia="微软雅黑" w:hAnsi="微软雅黑" w:cs="微软雅黑" w:hint="eastAsia"/>
          <w:spacing w:val="8"/>
          <w:kern w:val="0"/>
          <w:sz w:val="27"/>
          <w:szCs w:val="27"/>
          <w:shd w:val="clear" w:color="auto" w:fill="FFFFFF"/>
          <w:lang w:bidi="ar"/>
        </w:rPr>
        <w:t>贸易试验区，着力打造中非经贸深度合作先行区。</w:t>
      </w:r>
      <w:r>
        <w:rPr>
          <w:rFonts w:ascii="微软雅黑" w:eastAsia="微软雅黑" w:hAnsi="微软雅黑" w:cs="微软雅黑" w:hint="eastAsia"/>
          <w:spacing w:val="8"/>
          <w:kern w:val="0"/>
          <w:sz w:val="27"/>
          <w:szCs w:val="27"/>
          <w:shd w:val="clear" w:color="auto" w:fill="FFFFFF"/>
          <w:lang w:bidi="ar"/>
        </w:rPr>
        <w:br/>
      </w:r>
      <w:r>
        <w:rPr>
          <w:rFonts w:ascii="微软雅黑" w:eastAsia="微软雅黑" w:hAnsi="微软雅黑" w:cs="微软雅黑" w:hint="eastAsia"/>
          <w:spacing w:val="8"/>
          <w:kern w:val="0"/>
          <w:sz w:val="27"/>
          <w:szCs w:val="27"/>
          <w:shd w:val="clear" w:color="auto" w:fill="FFFFFF"/>
          <w:lang w:bidi="ar"/>
        </w:rPr>
        <w:t>习近平指出，推进乡村全面振</w:t>
      </w:r>
      <w:r>
        <w:rPr>
          <w:rFonts w:ascii="微软雅黑" w:eastAsia="微软雅黑" w:hAnsi="微软雅黑" w:cs="微软雅黑" w:hint="eastAsia"/>
          <w:spacing w:val="8"/>
          <w:kern w:val="0"/>
          <w:sz w:val="27"/>
          <w:szCs w:val="27"/>
          <w:shd w:val="clear" w:color="auto" w:fill="FFFFFF"/>
          <w:lang w:bidi="ar"/>
        </w:rPr>
        <w:t>兴是新时代新征程“三农”工作的总抓手。湖南要扛起维护国家粮食安全的重任，抓住种子和耕地两个要害，加快种业、农机关键核心技术攻关。坚持大农业观、大食物观，积极发展特色农业和农产品加工业，提升农业产业化水平。深入推进城乡融合发展，壮大县域经济，畅通城乡要素双向流动，科学统筹乡村基础设施和公共服务布局。切实加强乡村精神文明建设，</w:t>
      </w:r>
      <w:r>
        <w:rPr>
          <w:rFonts w:ascii="微软雅黑" w:eastAsia="微软雅黑" w:hAnsi="微软雅黑" w:cs="微软雅黑" w:hint="eastAsia"/>
          <w:spacing w:val="8"/>
          <w:kern w:val="0"/>
          <w:sz w:val="27"/>
          <w:szCs w:val="27"/>
          <w:shd w:val="clear" w:color="auto" w:fill="FFFFFF"/>
          <w:lang w:bidi="ar"/>
        </w:rPr>
        <w:lastRenderedPageBreak/>
        <w:t>大力推动移风易俗。健全党组织领导的自治、法治、德治相结合的基层治理体系，坚持和发展新时代“枫桥经验”。落实防止返贫监测帮扶机制，坚决守住不发生规模性返贫的底线。</w:t>
      </w:r>
      <w:r>
        <w:rPr>
          <w:rFonts w:ascii="微软雅黑" w:eastAsia="微软雅黑" w:hAnsi="微软雅黑" w:cs="微软雅黑" w:hint="eastAsia"/>
          <w:spacing w:val="8"/>
          <w:kern w:val="0"/>
          <w:sz w:val="27"/>
          <w:szCs w:val="27"/>
          <w:shd w:val="clear" w:color="auto" w:fill="FFFFFF"/>
          <w:lang w:bidi="ar"/>
        </w:rPr>
        <w:br/>
      </w:r>
      <w:r>
        <w:rPr>
          <w:rFonts w:ascii="微软雅黑" w:eastAsia="微软雅黑" w:hAnsi="微软雅黑" w:cs="微软雅黑" w:hint="eastAsia"/>
          <w:spacing w:val="8"/>
          <w:kern w:val="0"/>
          <w:sz w:val="27"/>
          <w:szCs w:val="27"/>
          <w:shd w:val="clear" w:color="auto" w:fill="FFFFFF"/>
          <w:lang w:bidi="ar"/>
        </w:rPr>
        <w:t>习近平强调，湖南要更好担负</w:t>
      </w:r>
      <w:r>
        <w:rPr>
          <w:rFonts w:ascii="微软雅黑" w:eastAsia="微软雅黑" w:hAnsi="微软雅黑" w:cs="微软雅黑" w:hint="eastAsia"/>
          <w:spacing w:val="8"/>
          <w:kern w:val="0"/>
          <w:sz w:val="27"/>
          <w:szCs w:val="27"/>
          <w:shd w:val="clear" w:color="auto" w:fill="FFFFFF"/>
          <w:lang w:bidi="ar"/>
        </w:rPr>
        <w:t>起新的文化使命，在建设中华民族现代文明中展现新作为。保护好、运用好红色资源，加强革命传统和爱国主义教育，引导广大干部群众发扬优良传统、赓续红色血脉，</w:t>
      </w:r>
      <w:proofErr w:type="gramStart"/>
      <w:r>
        <w:rPr>
          <w:rFonts w:ascii="微软雅黑" w:eastAsia="微软雅黑" w:hAnsi="微软雅黑" w:cs="微软雅黑" w:hint="eastAsia"/>
          <w:spacing w:val="8"/>
          <w:kern w:val="0"/>
          <w:sz w:val="27"/>
          <w:szCs w:val="27"/>
          <w:shd w:val="clear" w:color="auto" w:fill="FFFFFF"/>
          <w:lang w:bidi="ar"/>
        </w:rPr>
        <w:t>践行</w:t>
      </w:r>
      <w:proofErr w:type="gramEnd"/>
      <w:r>
        <w:rPr>
          <w:rFonts w:ascii="微软雅黑" w:eastAsia="微软雅黑" w:hAnsi="微软雅黑" w:cs="微软雅黑" w:hint="eastAsia"/>
          <w:spacing w:val="8"/>
          <w:kern w:val="0"/>
          <w:sz w:val="27"/>
          <w:szCs w:val="27"/>
          <w:shd w:val="clear" w:color="auto" w:fill="FFFFFF"/>
          <w:lang w:bidi="ar"/>
        </w:rPr>
        <w:t>社会主义核心价值观，培育时代新风新貌。探索文化和科技融合的有效机制，加快发展新型文化业态，形成更多新的文化产业增长点。推进文化和旅游深度融合，守护好三湘大地的青山绿水、蓝天净土，把自然风光和人文风情转化为旅游业的持久魅力。</w:t>
      </w:r>
      <w:r>
        <w:rPr>
          <w:rFonts w:ascii="微软雅黑" w:eastAsia="微软雅黑" w:hAnsi="微软雅黑" w:cs="微软雅黑" w:hint="eastAsia"/>
          <w:spacing w:val="8"/>
          <w:kern w:val="0"/>
          <w:sz w:val="27"/>
          <w:szCs w:val="27"/>
          <w:shd w:val="clear" w:color="auto" w:fill="FFFFFF"/>
          <w:lang w:bidi="ar"/>
        </w:rPr>
        <w:br/>
      </w:r>
      <w:r>
        <w:rPr>
          <w:rFonts w:ascii="微软雅黑" w:eastAsia="微软雅黑" w:hAnsi="微软雅黑" w:cs="微软雅黑" w:hint="eastAsia"/>
          <w:spacing w:val="8"/>
          <w:kern w:val="0"/>
          <w:sz w:val="27"/>
          <w:szCs w:val="27"/>
          <w:shd w:val="clear" w:color="auto" w:fill="FFFFFF"/>
          <w:lang w:bidi="ar"/>
        </w:rPr>
        <w:t>习近平指出，推动高质量发展、推进中国式现代化，必须加强和改进党的建设。要巩固拓展主题教育成果，建立健全长效机制，树立和</w:t>
      </w:r>
      <w:proofErr w:type="gramStart"/>
      <w:r>
        <w:rPr>
          <w:rFonts w:ascii="微软雅黑" w:eastAsia="微软雅黑" w:hAnsi="微软雅黑" w:cs="微软雅黑" w:hint="eastAsia"/>
          <w:spacing w:val="8"/>
          <w:kern w:val="0"/>
          <w:sz w:val="27"/>
          <w:szCs w:val="27"/>
          <w:shd w:val="clear" w:color="auto" w:fill="FFFFFF"/>
          <w:lang w:bidi="ar"/>
        </w:rPr>
        <w:t>践行</w:t>
      </w:r>
      <w:proofErr w:type="gramEnd"/>
      <w:r>
        <w:rPr>
          <w:rFonts w:ascii="微软雅黑" w:eastAsia="微软雅黑" w:hAnsi="微软雅黑" w:cs="微软雅黑" w:hint="eastAsia"/>
          <w:spacing w:val="8"/>
          <w:kern w:val="0"/>
          <w:sz w:val="27"/>
          <w:szCs w:val="27"/>
          <w:shd w:val="clear" w:color="auto" w:fill="FFFFFF"/>
          <w:lang w:bidi="ar"/>
        </w:rPr>
        <w:t>正确政绩观，持</w:t>
      </w:r>
      <w:r>
        <w:rPr>
          <w:rFonts w:ascii="微软雅黑" w:eastAsia="微软雅黑" w:hAnsi="微软雅黑" w:cs="微软雅黑" w:hint="eastAsia"/>
          <w:spacing w:val="8"/>
          <w:kern w:val="0"/>
          <w:sz w:val="27"/>
          <w:szCs w:val="27"/>
          <w:shd w:val="clear" w:color="auto" w:fill="FFFFFF"/>
          <w:lang w:bidi="ar"/>
        </w:rPr>
        <w:t>续深化整治形式主义为基层减负。组织开展好党纪学习教育，引导党员干部学纪、知纪、明纪、守纪，督促领导干部树立正确权力观，公正用权、依法用权、为民用权、廉洁用权。</w:t>
      </w:r>
      <w:r>
        <w:rPr>
          <w:rFonts w:ascii="微软雅黑" w:eastAsia="微软雅黑" w:hAnsi="微软雅黑" w:cs="微软雅黑" w:hint="eastAsia"/>
          <w:spacing w:val="8"/>
          <w:kern w:val="0"/>
          <w:sz w:val="27"/>
          <w:szCs w:val="27"/>
          <w:shd w:val="clear" w:color="auto" w:fill="FFFFFF"/>
          <w:lang w:bidi="ar"/>
        </w:rPr>
        <w:br/>
      </w:r>
      <w:r>
        <w:rPr>
          <w:rFonts w:ascii="微软雅黑" w:eastAsia="微软雅黑" w:hAnsi="微软雅黑" w:cs="微软雅黑" w:hint="eastAsia"/>
          <w:spacing w:val="8"/>
          <w:kern w:val="0"/>
          <w:sz w:val="27"/>
          <w:szCs w:val="27"/>
          <w:shd w:val="clear" w:color="auto" w:fill="FFFFFF"/>
          <w:lang w:bidi="ar"/>
        </w:rPr>
        <w:t>中共中央政治局常委、中央办公厅主任蔡奇陪同考察。</w:t>
      </w:r>
      <w:r>
        <w:rPr>
          <w:rFonts w:ascii="微软雅黑" w:eastAsia="微软雅黑" w:hAnsi="微软雅黑" w:cs="微软雅黑" w:hint="eastAsia"/>
          <w:spacing w:val="8"/>
          <w:kern w:val="0"/>
          <w:sz w:val="27"/>
          <w:szCs w:val="27"/>
          <w:shd w:val="clear" w:color="auto" w:fill="FFFFFF"/>
          <w:lang w:bidi="ar"/>
        </w:rPr>
        <w:br/>
      </w:r>
      <w:r>
        <w:rPr>
          <w:rFonts w:ascii="微软雅黑" w:eastAsia="微软雅黑" w:hAnsi="微软雅黑" w:cs="微软雅黑" w:hint="eastAsia"/>
          <w:spacing w:val="8"/>
          <w:kern w:val="0"/>
          <w:sz w:val="27"/>
          <w:szCs w:val="27"/>
          <w:shd w:val="clear" w:color="auto" w:fill="FFFFFF"/>
          <w:lang w:bidi="ar"/>
        </w:rPr>
        <w:t>李干杰、何立峰及中央和国家机关有关部门负责同志陪同考察。</w:t>
      </w:r>
      <w:r>
        <w:rPr>
          <w:rFonts w:ascii="微软雅黑" w:eastAsia="微软雅黑" w:hAnsi="微软雅黑" w:cs="微软雅黑" w:hint="eastAsia"/>
          <w:spacing w:val="8"/>
          <w:kern w:val="0"/>
          <w:sz w:val="27"/>
          <w:szCs w:val="27"/>
          <w:shd w:val="clear" w:color="auto" w:fill="FFFFFF"/>
          <w:lang w:bidi="ar"/>
        </w:rPr>
        <w:br/>
        <w:t>3</w:t>
      </w:r>
      <w:r>
        <w:rPr>
          <w:rFonts w:ascii="微软雅黑" w:eastAsia="微软雅黑" w:hAnsi="微软雅黑" w:cs="微软雅黑" w:hint="eastAsia"/>
          <w:spacing w:val="8"/>
          <w:kern w:val="0"/>
          <w:sz w:val="27"/>
          <w:szCs w:val="27"/>
          <w:shd w:val="clear" w:color="auto" w:fill="FFFFFF"/>
          <w:lang w:bidi="ar"/>
        </w:rPr>
        <w:t>月</w:t>
      </w:r>
      <w:r>
        <w:rPr>
          <w:rFonts w:ascii="微软雅黑" w:eastAsia="微软雅黑" w:hAnsi="微软雅黑" w:cs="微软雅黑" w:hint="eastAsia"/>
          <w:spacing w:val="8"/>
          <w:kern w:val="0"/>
          <w:sz w:val="27"/>
          <w:szCs w:val="27"/>
          <w:shd w:val="clear" w:color="auto" w:fill="FFFFFF"/>
          <w:lang w:bidi="ar"/>
        </w:rPr>
        <w:t>20</w:t>
      </w:r>
      <w:r>
        <w:rPr>
          <w:rFonts w:ascii="微软雅黑" w:eastAsia="微软雅黑" w:hAnsi="微软雅黑" w:cs="微软雅黑" w:hint="eastAsia"/>
          <w:spacing w:val="8"/>
          <w:kern w:val="0"/>
          <w:sz w:val="27"/>
          <w:szCs w:val="27"/>
          <w:shd w:val="clear" w:color="auto" w:fill="FFFFFF"/>
          <w:lang w:bidi="ar"/>
        </w:rPr>
        <w:t>日上午，习近平在长沙亲切接见驻长沙部队上校以上领导干部，代表党中央和中央军委向驻长沙部队全体官兵致以诚挚问候，并同大家合影留念。张又侠陪同接见。</w:t>
      </w:r>
    </w:p>
    <w:p w:rsidR="0025426C" w:rsidRDefault="0025426C"/>
    <w:p w:rsidR="0025426C" w:rsidRDefault="0025426C"/>
    <w:p w:rsidR="0025426C" w:rsidRPr="00C96061" w:rsidRDefault="00B30B9D" w:rsidP="00C96061">
      <w:pPr>
        <w:pStyle w:val="1"/>
        <w:widowControl/>
        <w:shd w:val="clear" w:color="auto" w:fill="FFFFFF"/>
        <w:spacing w:beforeAutospacing="0" w:after="210" w:afterAutospacing="0"/>
        <w:jc w:val="center"/>
        <w:rPr>
          <w:rFonts w:ascii="方正小标宋_GBK" w:eastAsia="方正小标宋_GBK" w:hAnsi="微软雅黑" w:cs="微软雅黑"/>
          <w:b w:val="0"/>
          <w:color w:val="C00000"/>
          <w:spacing w:val="8"/>
          <w:sz w:val="40"/>
          <w:szCs w:val="40"/>
          <w:shd w:val="clear" w:color="auto" w:fill="FFFFFF"/>
        </w:rPr>
      </w:pPr>
      <w:bookmarkStart w:id="3" w:name="_Toc172896779"/>
      <w:r w:rsidRPr="00C96061">
        <w:rPr>
          <w:rFonts w:ascii="方正小标宋_GBK" w:eastAsia="方正小标宋_GBK" w:hAnsi="微软雅黑" w:cs="微软雅黑"/>
          <w:b w:val="0"/>
          <w:color w:val="C00000"/>
          <w:spacing w:val="8"/>
          <w:sz w:val="40"/>
          <w:szCs w:val="40"/>
          <w:shd w:val="clear" w:color="auto" w:fill="FFFFFF"/>
        </w:rPr>
        <w:lastRenderedPageBreak/>
        <w:t>必须坚持人民至上</w:t>
      </w:r>
      <w:bookmarkEnd w:id="3"/>
    </w:p>
    <w:p w:rsidR="0025426C" w:rsidRDefault="00B30B9D">
      <w:pPr>
        <w:pStyle w:val="a4"/>
        <w:widowControl/>
        <w:shd w:val="clear" w:color="auto" w:fill="FFFFFF"/>
        <w:spacing w:beforeAutospacing="0" w:afterAutospacing="0" w:line="368" w:lineRule="atLeast"/>
        <w:ind w:firstLineChars="200" w:firstLine="532"/>
        <w:jc w:val="center"/>
        <w:rPr>
          <w:rFonts w:ascii="微软雅黑" w:eastAsia="微软雅黑" w:hAnsi="微软雅黑" w:cs="微软雅黑"/>
          <w:spacing w:val="8"/>
          <w:sz w:val="25"/>
          <w:szCs w:val="25"/>
        </w:rPr>
      </w:pPr>
      <w:r>
        <w:rPr>
          <w:rFonts w:ascii="微软雅黑" w:eastAsia="微软雅黑" w:hAnsi="微软雅黑" w:cs="微软雅黑" w:hint="eastAsia"/>
          <w:spacing w:val="8"/>
          <w:sz w:val="25"/>
          <w:szCs w:val="25"/>
          <w:shd w:val="clear" w:color="auto" w:fill="FFFFFF"/>
        </w:rPr>
        <w:t>习近平</w:t>
      </w:r>
    </w:p>
    <w:p w:rsidR="0025426C" w:rsidRDefault="00B30B9D">
      <w:pPr>
        <w:widowControl/>
        <w:ind w:firstLineChars="200" w:firstLine="480"/>
        <w:jc w:val="left"/>
        <w:rPr>
          <w:rStyle w:val="a5"/>
          <w:rFonts w:ascii="SimHei" w:eastAsia="SimHei" w:hAnsi="SimHei" w:cs="SimHei"/>
          <w:color w:val="021EAA"/>
          <w:kern w:val="0"/>
          <w:sz w:val="32"/>
          <w:szCs w:val="32"/>
          <w:lang w:bidi="ar"/>
        </w:rPr>
      </w:pPr>
      <w:r>
        <w:rPr>
          <w:rFonts w:ascii="宋体" w:eastAsia="宋体" w:hAnsi="宋体" w:cs="宋体"/>
          <w:kern w:val="0"/>
          <w:sz w:val="24"/>
          <w:lang w:bidi="ar"/>
        </w:rPr>
        <w:br/>
      </w:r>
      <w:r>
        <w:rPr>
          <w:rStyle w:val="a5"/>
          <w:rFonts w:ascii="SimHei" w:eastAsia="SimHei" w:hAnsi="SimHei" w:cs="SimHei" w:hint="eastAsia"/>
          <w:color w:val="021EAA"/>
          <w:kern w:val="0"/>
          <w:sz w:val="32"/>
          <w:szCs w:val="32"/>
          <w:lang w:bidi="ar"/>
        </w:rPr>
        <w:t>一</w:t>
      </w:r>
    </w:p>
    <w:p w:rsidR="0025426C" w:rsidRDefault="00B30B9D">
      <w:pPr>
        <w:widowControl/>
        <w:ind w:firstLineChars="200" w:firstLine="640"/>
        <w:jc w:val="left"/>
        <w:rPr>
          <w:rFonts w:ascii="微软雅黑" w:eastAsia="微软雅黑" w:hAnsi="微软雅黑" w:cs="微软雅黑"/>
          <w:spacing w:val="8"/>
          <w:sz w:val="32"/>
          <w:szCs w:val="32"/>
        </w:rPr>
      </w:pPr>
      <w:r>
        <w:rPr>
          <w:rFonts w:ascii="宋体" w:eastAsia="宋体" w:hAnsi="宋体" w:cs="宋体"/>
          <w:kern w:val="0"/>
          <w:sz w:val="32"/>
          <w:szCs w:val="32"/>
          <w:lang w:bidi="ar"/>
        </w:rPr>
        <w:t>我们的人民是伟大的人民。在漫长的历史进程中，中国人民依靠自己的勤劳、勇敢、智慧，开创了各民族和睦共处的美好家园，培育了历久弥新的优秀文化。我们的人民热爱生活，期盼有更好的教育、更稳定的工作、更满意的收入、更可靠的社会保障、更高水平的医疗卫生服务、更舒适的居住条件、更优美的环境，期盼孩子们能成长得更好、工作得更好、生活得更好。人民对美好生活的向往，就是我们的奋斗目标。人世间的一切幸福都需要靠辛勤的劳动来创造。我们的责任，就是要团结带领全党全国各族人民，继续解放思想，坚持改革开放，不断解放和发展社会生产力，努力</w:t>
      </w:r>
      <w:r>
        <w:rPr>
          <w:rFonts w:ascii="宋体" w:eastAsia="宋体" w:hAnsi="宋体" w:cs="宋体"/>
          <w:kern w:val="0"/>
          <w:sz w:val="32"/>
          <w:szCs w:val="32"/>
          <w:lang w:bidi="ar"/>
        </w:rPr>
        <w:t>解决群众的生产生活困难，坚定不移走共同富裕的道路。</w:t>
      </w:r>
      <w:r>
        <w:rPr>
          <w:rFonts w:ascii="宋体" w:eastAsia="宋体" w:hAnsi="宋体" w:cs="宋体"/>
          <w:kern w:val="0"/>
          <w:sz w:val="32"/>
          <w:szCs w:val="32"/>
          <w:lang w:bidi="ar"/>
        </w:rPr>
        <w:br/>
      </w:r>
      <w:r>
        <w:rPr>
          <w:rFonts w:ascii="宋体" w:eastAsia="宋体" w:hAnsi="宋体" w:cs="宋体"/>
          <w:color w:val="007AAA"/>
          <w:kern w:val="0"/>
          <w:sz w:val="32"/>
          <w:szCs w:val="32"/>
          <w:lang w:bidi="ar"/>
        </w:rPr>
        <w:t>（</w:t>
      </w:r>
      <w:r>
        <w:rPr>
          <w:rFonts w:ascii="宋体" w:eastAsia="宋体" w:hAnsi="宋体" w:cs="宋体"/>
          <w:color w:val="007AAA"/>
          <w:kern w:val="0"/>
          <w:sz w:val="32"/>
          <w:szCs w:val="32"/>
          <w:lang w:bidi="ar"/>
        </w:rPr>
        <w:t>2012</w:t>
      </w:r>
      <w:r>
        <w:rPr>
          <w:rFonts w:ascii="宋体" w:eastAsia="宋体" w:hAnsi="宋体" w:cs="宋体"/>
          <w:color w:val="007AAA"/>
          <w:kern w:val="0"/>
          <w:sz w:val="32"/>
          <w:szCs w:val="32"/>
          <w:lang w:bidi="ar"/>
        </w:rPr>
        <w:t>年</w:t>
      </w:r>
      <w:r>
        <w:rPr>
          <w:rFonts w:ascii="宋体" w:eastAsia="宋体" w:hAnsi="宋体" w:cs="宋体"/>
          <w:color w:val="007AAA"/>
          <w:kern w:val="0"/>
          <w:sz w:val="32"/>
          <w:szCs w:val="32"/>
          <w:lang w:bidi="ar"/>
        </w:rPr>
        <w:t>11</w:t>
      </w:r>
      <w:r>
        <w:rPr>
          <w:rFonts w:ascii="宋体" w:eastAsia="宋体" w:hAnsi="宋体" w:cs="宋体"/>
          <w:color w:val="007AAA"/>
          <w:kern w:val="0"/>
          <w:sz w:val="32"/>
          <w:szCs w:val="32"/>
          <w:lang w:bidi="ar"/>
        </w:rPr>
        <w:t>月</w:t>
      </w:r>
      <w:r>
        <w:rPr>
          <w:rFonts w:ascii="宋体" w:eastAsia="宋体" w:hAnsi="宋体" w:cs="宋体"/>
          <w:color w:val="007AAA"/>
          <w:kern w:val="0"/>
          <w:sz w:val="32"/>
          <w:szCs w:val="32"/>
          <w:lang w:bidi="ar"/>
        </w:rPr>
        <w:t>15</w:t>
      </w:r>
      <w:r>
        <w:rPr>
          <w:rFonts w:ascii="宋体" w:eastAsia="宋体" w:hAnsi="宋体" w:cs="宋体"/>
          <w:color w:val="007AAA"/>
          <w:kern w:val="0"/>
          <w:sz w:val="32"/>
          <w:szCs w:val="32"/>
          <w:lang w:bidi="ar"/>
        </w:rPr>
        <w:t>日在十八届中央政治局常委同中外记者见面时的讲话）</w:t>
      </w:r>
      <w:r>
        <w:rPr>
          <w:rFonts w:ascii="宋体" w:eastAsia="宋体" w:hAnsi="宋体" w:cs="宋体"/>
          <w:kern w:val="0"/>
          <w:sz w:val="32"/>
          <w:szCs w:val="32"/>
          <w:lang w:bidi="ar"/>
        </w:rPr>
        <w:br/>
      </w:r>
      <w:r>
        <w:rPr>
          <w:rFonts w:ascii="宋体" w:eastAsia="宋体" w:hAnsi="宋体" w:cs="宋体" w:hint="eastAsia"/>
          <w:kern w:val="0"/>
          <w:sz w:val="32"/>
          <w:szCs w:val="32"/>
          <w:lang w:bidi="ar"/>
        </w:rPr>
        <w:t xml:space="preserve">                 </w:t>
      </w:r>
      <w:r>
        <w:rPr>
          <w:rStyle w:val="a5"/>
          <w:rFonts w:ascii="SimHei" w:eastAsia="SimHei" w:hAnsi="SimHei" w:cs="SimHei" w:hint="eastAsia"/>
          <w:color w:val="021EAA"/>
          <w:kern w:val="0"/>
          <w:sz w:val="32"/>
          <w:szCs w:val="32"/>
          <w:lang w:bidi="ar"/>
        </w:rPr>
        <w:t>二</w:t>
      </w:r>
      <w:r>
        <w:rPr>
          <w:rFonts w:ascii="SimHei" w:eastAsia="SimHei" w:hAnsi="SimHei" w:cs="SimHei" w:hint="eastAsia"/>
          <w:kern w:val="0"/>
          <w:sz w:val="32"/>
          <w:szCs w:val="32"/>
          <w:lang w:bidi="ar"/>
        </w:rPr>
        <w:br/>
      </w:r>
      <w:r>
        <w:rPr>
          <w:rFonts w:ascii="宋体" w:eastAsia="宋体" w:hAnsi="宋体" w:cs="宋体" w:hint="eastAsia"/>
          <w:kern w:val="0"/>
          <w:sz w:val="32"/>
          <w:szCs w:val="32"/>
          <w:lang w:bidi="ar"/>
        </w:rPr>
        <w:t xml:space="preserve">   </w:t>
      </w:r>
      <w:r>
        <w:rPr>
          <w:rFonts w:ascii="宋体" w:eastAsia="宋体" w:hAnsi="宋体" w:cs="宋体"/>
          <w:kern w:val="0"/>
          <w:sz w:val="32"/>
          <w:szCs w:val="32"/>
          <w:lang w:bidi="ar"/>
        </w:rPr>
        <w:t>人民是历史的创造者，群众是真正的英雄。人民群众是我们力量的源泉。我们深深知道，每个人的力量是有限的，但只要我们万众一心、众志成城，就没有克服不了的困难；每个人的工作时间是有限的，但全心全意为人民服务是无限</w:t>
      </w:r>
      <w:r>
        <w:rPr>
          <w:rFonts w:ascii="宋体" w:eastAsia="宋体" w:hAnsi="宋体" w:cs="宋体"/>
          <w:kern w:val="0"/>
          <w:sz w:val="32"/>
          <w:szCs w:val="32"/>
          <w:lang w:bidi="ar"/>
        </w:rPr>
        <w:lastRenderedPageBreak/>
        <w:t>的。责任重于泰山，事业任重道远。我们一定要始终与人民心心相印、与人民同甘共苦、与人民团结奋斗，夙夜在公，勤勉工作，努力向历史、向人民交出一份</w:t>
      </w:r>
      <w:r>
        <w:rPr>
          <w:rFonts w:ascii="宋体" w:eastAsia="宋体" w:hAnsi="宋体" w:cs="宋体"/>
          <w:kern w:val="0"/>
          <w:sz w:val="32"/>
          <w:szCs w:val="32"/>
          <w:lang w:bidi="ar"/>
        </w:rPr>
        <w:t>合格的答卷。</w:t>
      </w:r>
      <w:r>
        <w:rPr>
          <w:rFonts w:ascii="宋体" w:eastAsia="宋体" w:hAnsi="宋体" w:cs="宋体"/>
          <w:kern w:val="0"/>
          <w:sz w:val="32"/>
          <w:szCs w:val="32"/>
          <w:lang w:bidi="ar"/>
        </w:rPr>
        <w:br/>
      </w:r>
      <w:r>
        <w:rPr>
          <w:rFonts w:ascii="宋体" w:eastAsia="宋体" w:hAnsi="宋体" w:cs="宋体"/>
          <w:color w:val="007AAA"/>
          <w:kern w:val="0"/>
          <w:sz w:val="32"/>
          <w:szCs w:val="32"/>
          <w:lang w:bidi="ar"/>
        </w:rPr>
        <w:t>（</w:t>
      </w:r>
      <w:r>
        <w:rPr>
          <w:rFonts w:ascii="宋体" w:eastAsia="宋体" w:hAnsi="宋体" w:cs="宋体"/>
          <w:color w:val="007AAA"/>
          <w:kern w:val="0"/>
          <w:sz w:val="32"/>
          <w:szCs w:val="32"/>
          <w:lang w:bidi="ar"/>
        </w:rPr>
        <w:t>2012</w:t>
      </w:r>
      <w:r>
        <w:rPr>
          <w:rFonts w:ascii="宋体" w:eastAsia="宋体" w:hAnsi="宋体" w:cs="宋体"/>
          <w:color w:val="007AAA"/>
          <w:kern w:val="0"/>
          <w:sz w:val="32"/>
          <w:szCs w:val="32"/>
          <w:lang w:bidi="ar"/>
        </w:rPr>
        <w:t>年</w:t>
      </w:r>
      <w:r>
        <w:rPr>
          <w:rFonts w:ascii="宋体" w:eastAsia="宋体" w:hAnsi="宋体" w:cs="宋体"/>
          <w:color w:val="007AAA"/>
          <w:kern w:val="0"/>
          <w:sz w:val="32"/>
          <w:szCs w:val="32"/>
          <w:lang w:bidi="ar"/>
        </w:rPr>
        <w:t>11</w:t>
      </w:r>
      <w:r>
        <w:rPr>
          <w:rFonts w:ascii="宋体" w:eastAsia="宋体" w:hAnsi="宋体" w:cs="宋体"/>
          <w:color w:val="007AAA"/>
          <w:kern w:val="0"/>
          <w:sz w:val="32"/>
          <w:szCs w:val="32"/>
          <w:lang w:bidi="ar"/>
        </w:rPr>
        <w:t>月</w:t>
      </w:r>
      <w:r>
        <w:rPr>
          <w:rFonts w:ascii="宋体" w:eastAsia="宋体" w:hAnsi="宋体" w:cs="宋体"/>
          <w:color w:val="007AAA"/>
          <w:kern w:val="0"/>
          <w:sz w:val="32"/>
          <w:szCs w:val="32"/>
          <w:lang w:bidi="ar"/>
        </w:rPr>
        <w:t>15</w:t>
      </w:r>
      <w:r>
        <w:rPr>
          <w:rFonts w:ascii="宋体" w:eastAsia="宋体" w:hAnsi="宋体" w:cs="宋体"/>
          <w:color w:val="007AAA"/>
          <w:kern w:val="0"/>
          <w:sz w:val="32"/>
          <w:szCs w:val="32"/>
          <w:lang w:bidi="ar"/>
        </w:rPr>
        <w:t>日在十八届中央政治局常委同中外记者见面时的讲话）</w:t>
      </w:r>
    </w:p>
    <w:p w:rsidR="0025426C" w:rsidRDefault="00B30B9D">
      <w:pPr>
        <w:widowControl/>
        <w:ind w:firstLineChars="200" w:firstLine="880"/>
        <w:jc w:val="left"/>
        <w:rPr>
          <w:rStyle w:val="a5"/>
          <w:rFonts w:ascii="SimHei" w:eastAsia="SimHei" w:hAnsi="SimHei" w:cs="SimHei"/>
          <w:b w:val="0"/>
          <w:bCs/>
          <w:kern w:val="0"/>
          <w:sz w:val="44"/>
          <w:szCs w:val="44"/>
          <w:lang w:bidi="ar"/>
        </w:rPr>
      </w:pPr>
      <w:r>
        <w:rPr>
          <w:rStyle w:val="a5"/>
          <w:rFonts w:ascii="SimHei" w:eastAsia="SimHei" w:hAnsi="SimHei" w:cs="SimHei" w:hint="eastAsia"/>
          <w:b w:val="0"/>
          <w:bCs/>
          <w:kern w:val="0"/>
          <w:sz w:val="44"/>
          <w:szCs w:val="44"/>
          <w:lang w:bidi="ar"/>
        </w:rPr>
        <w:t>三</w:t>
      </w:r>
    </w:p>
    <w:p w:rsidR="0025426C" w:rsidRDefault="00B30B9D">
      <w:pPr>
        <w:widowControl/>
        <w:ind w:firstLineChars="200" w:firstLine="640"/>
        <w:jc w:val="left"/>
        <w:rPr>
          <w:rStyle w:val="a5"/>
          <w:rFonts w:ascii="宋体" w:eastAsia="宋体" w:hAnsi="宋体" w:cs="宋体"/>
          <w:color w:val="021EAA"/>
          <w:kern w:val="0"/>
          <w:sz w:val="32"/>
          <w:szCs w:val="32"/>
          <w:lang w:bidi="ar"/>
        </w:rPr>
      </w:pPr>
      <w:r>
        <w:rPr>
          <w:rFonts w:ascii="宋体" w:eastAsia="宋体" w:hAnsi="宋体" w:cs="宋体"/>
          <w:kern w:val="0"/>
          <w:sz w:val="32"/>
          <w:szCs w:val="32"/>
          <w:lang w:bidi="ar"/>
        </w:rPr>
        <w:t>我们讲宗旨，讲了很多话，但说到底还是为人民服务这句话。我们党就是为人民服务的。中央的考虑，是要为人民做事。各级干部也不能眼睛总是向上。任何事情都要向上看看，向下看看。要经常问问自己，我们是不是在忙着与党的根本宗旨毫不相关的事情？有没有一心一意在为老百姓做事情？是不是在围绕党和国家中心任务而工作？古时候讲，食君之禄，忠君之事。现在就是要服务人民。</w:t>
      </w:r>
      <w:r>
        <w:rPr>
          <w:rFonts w:ascii="宋体" w:eastAsia="宋体" w:hAnsi="宋体" w:cs="宋体"/>
          <w:kern w:val="0"/>
          <w:sz w:val="32"/>
          <w:szCs w:val="32"/>
          <w:lang w:bidi="ar"/>
        </w:rPr>
        <w:br/>
      </w:r>
      <w:r>
        <w:rPr>
          <w:rFonts w:ascii="宋体" w:eastAsia="宋体" w:hAnsi="宋体" w:cs="宋体"/>
          <w:color w:val="007AAA"/>
          <w:kern w:val="0"/>
          <w:sz w:val="32"/>
          <w:szCs w:val="32"/>
          <w:lang w:bidi="ar"/>
        </w:rPr>
        <w:t>（</w:t>
      </w:r>
      <w:r>
        <w:rPr>
          <w:rFonts w:ascii="宋体" w:eastAsia="宋体" w:hAnsi="宋体" w:cs="宋体"/>
          <w:color w:val="007AAA"/>
          <w:kern w:val="0"/>
          <w:sz w:val="32"/>
          <w:szCs w:val="32"/>
          <w:lang w:bidi="ar"/>
        </w:rPr>
        <w:t>2012</w:t>
      </w:r>
      <w:r>
        <w:rPr>
          <w:rFonts w:ascii="宋体" w:eastAsia="宋体" w:hAnsi="宋体" w:cs="宋体"/>
          <w:color w:val="007AAA"/>
          <w:kern w:val="0"/>
          <w:sz w:val="32"/>
          <w:szCs w:val="32"/>
          <w:lang w:bidi="ar"/>
        </w:rPr>
        <w:t>年</w:t>
      </w:r>
      <w:r>
        <w:rPr>
          <w:rFonts w:ascii="宋体" w:eastAsia="宋体" w:hAnsi="宋体" w:cs="宋体"/>
          <w:color w:val="007AAA"/>
          <w:kern w:val="0"/>
          <w:sz w:val="32"/>
          <w:szCs w:val="32"/>
          <w:lang w:bidi="ar"/>
        </w:rPr>
        <w:t>12</w:t>
      </w:r>
      <w:r>
        <w:rPr>
          <w:rFonts w:ascii="宋体" w:eastAsia="宋体" w:hAnsi="宋体" w:cs="宋体"/>
          <w:color w:val="007AAA"/>
          <w:kern w:val="0"/>
          <w:sz w:val="32"/>
          <w:szCs w:val="32"/>
          <w:lang w:bidi="ar"/>
        </w:rPr>
        <w:t>月</w:t>
      </w:r>
      <w:r>
        <w:rPr>
          <w:rFonts w:ascii="宋体" w:eastAsia="宋体" w:hAnsi="宋体" w:cs="宋体"/>
          <w:color w:val="007AAA"/>
          <w:kern w:val="0"/>
          <w:sz w:val="32"/>
          <w:szCs w:val="32"/>
          <w:lang w:bidi="ar"/>
        </w:rPr>
        <w:t>29</w:t>
      </w:r>
      <w:r>
        <w:rPr>
          <w:rFonts w:ascii="宋体" w:eastAsia="宋体" w:hAnsi="宋体" w:cs="宋体"/>
          <w:color w:val="007AAA"/>
          <w:kern w:val="0"/>
          <w:sz w:val="32"/>
          <w:szCs w:val="32"/>
          <w:lang w:bidi="ar"/>
        </w:rPr>
        <w:t>日、</w:t>
      </w:r>
      <w:r>
        <w:rPr>
          <w:rFonts w:ascii="宋体" w:eastAsia="宋体" w:hAnsi="宋体" w:cs="宋体"/>
          <w:color w:val="007AAA"/>
          <w:kern w:val="0"/>
          <w:sz w:val="32"/>
          <w:szCs w:val="32"/>
          <w:lang w:bidi="ar"/>
        </w:rPr>
        <w:t>30</w:t>
      </w:r>
      <w:r>
        <w:rPr>
          <w:rFonts w:ascii="宋体" w:eastAsia="宋体" w:hAnsi="宋体" w:cs="宋体"/>
          <w:color w:val="007AAA"/>
          <w:kern w:val="0"/>
          <w:sz w:val="32"/>
          <w:szCs w:val="32"/>
          <w:lang w:bidi="ar"/>
        </w:rPr>
        <w:t>日在河北省阜平县考察扶贫开发工作时的讲话）</w:t>
      </w:r>
      <w:r>
        <w:rPr>
          <w:rFonts w:ascii="宋体" w:eastAsia="宋体" w:hAnsi="宋体" w:cs="宋体"/>
          <w:kern w:val="0"/>
          <w:sz w:val="32"/>
          <w:szCs w:val="32"/>
          <w:lang w:bidi="ar"/>
        </w:rPr>
        <w:br/>
      </w:r>
      <w:r>
        <w:rPr>
          <w:rStyle w:val="a5"/>
          <w:rFonts w:ascii="宋体" w:eastAsia="宋体" w:hAnsi="宋体" w:cs="宋体"/>
          <w:color w:val="021EAA"/>
          <w:kern w:val="0"/>
          <w:sz w:val="32"/>
          <w:szCs w:val="32"/>
          <w:lang w:bidi="ar"/>
        </w:rPr>
        <w:t>四</w:t>
      </w:r>
    </w:p>
    <w:p w:rsidR="0025426C" w:rsidRDefault="00B30B9D">
      <w:pPr>
        <w:widowControl/>
        <w:ind w:firstLineChars="200" w:firstLine="640"/>
        <w:jc w:val="left"/>
        <w:rPr>
          <w:sz w:val="32"/>
          <w:szCs w:val="32"/>
        </w:rPr>
      </w:pPr>
      <w:r>
        <w:rPr>
          <w:rFonts w:ascii="宋体" w:eastAsia="宋体" w:hAnsi="宋体" w:cs="宋体"/>
          <w:kern w:val="0"/>
          <w:sz w:val="32"/>
          <w:szCs w:val="32"/>
          <w:lang w:bidi="ar"/>
        </w:rPr>
        <w:t>我们党来自人民、植根人民、服务人民，党的根基在人民、血脉在人民、力量在人民。失去了人民拥护和支持，党的事业和工作就无从谈起。党要继续经受住执政考验、改革开放考验、市场经济考验、外部环境考验，就必须始终密切联系群众。在任何时候任何情况下，与人民同呼吸共命运的立场不能变，全心全意为人民服务的宗旨不能忘，群众是真</w:t>
      </w:r>
      <w:r>
        <w:rPr>
          <w:rFonts w:ascii="宋体" w:eastAsia="宋体" w:hAnsi="宋体" w:cs="宋体"/>
          <w:kern w:val="0"/>
          <w:sz w:val="32"/>
          <w:szCs w:val="32"/>
          <w:lang w:bidi="ar"/>
        </w:rPr>
        <w:lastRenderedPageBreak/>
        <w:t>正英雄的历史唯物主义观点不能丢，始终坚持立党为公、执政为民。</w:t>
      </w:r>
      <w:r>
        <w:rPr>
          <w:rFonts w:ascii="宋体" w:eastAsia="宋体" w:hAnsi="宋体" w:cs="宋体"/>
          <w:kern w:val="0"/>
          <w:sz w:val="32"/>
          <w:szCs w:val="32"/>
          <w:lang w:bidi="ar"/>
        </w:rPr>
        <w:br/>
      </w:r>
      <w:r>
        <w:rPr>
          <w:rFonts w:ascii="宋体" w:eastAsia="宋体" w:hAnsi="宋体" w:cs="宋体"/>
          <w:color w:val="007AAA"/>
          <w:kern w:val="0"/>
          <w:sz w:val="32"/>
          <w:szCs w:val="32"/>
          <w:lang w:bidi="ar"/>
        </w:rPr>
        <w:t>（</w:t>
      </w:r>
      <w:r>
        <w:rPr>
          <w:rFonts w:ascii="宋体" w:eastAsia="宋体" w:hAnsi="宋体" w:cs="宋体"/>
          <w:color w:val="007AAA"/>
          <w:kern w:val="0"/>
          <w:sz w:val="32"/>
          <w:szCs w:val="32"/>
          <w:lang w:bidi="ar"/>
        </w:rPr>
        <w:t>2013</w:t>
      </w:r>
      <w:r>
        <w:rPr>
          <w:rFonts w:ascii="宋体" w:eastAsia="宋体" w:hAnsi="宋体" w:cs="宋体"/>
          <w:color w:val="007AAA"/>
          <w:kern w:val="0"/>
          <w:sz w:val="32"/>
          <w:szCs w:val="32"/>
          <w:lang w:bidi="ar"/>
        </w:rPr>
        <w:t>年</w:t>
      </w:r>
      <w:r>
        <w:rPr>
          <w:rFonts w:ascii="宋体" w:eastAsia="宋体" w:hAnsi="宋体" w:cs="宋体"/>
          <w:color w:val="007AAA"/>
          <w:kern w:val="0"/>
          <w:sz w:val="32"/>
          <w:szCs w:val="32"/>
          <w:lang w:bidi="ar"/>
        </w:rPr>
        <w:t>6</w:t>
      </w:r>
      <w:r>
        <w:rPr>
          <w:rFonts w:ascii="宋体" w:eastAsia="宋体" w:hAnsi="宋体" w:cs="宋体"/>
          <w:color w:val="007AAA"/>
          <w:kern w:val="0"/>
          <w:sz w:val="32"/>
          <w:szCs w:val="32"/>
          <w:lang w:bidi="ar"/>
        </w:rPr>
        <w:t>月</w:t>
      </w:r>
      <w:r>
        <w:rPr>
          <w:rFonts w:ascii="宋体" w:eastAsia="宋体" w:hAnsi="宋体" w:cs="宋体"/>
          <w:color w:val="007AAA"/>
          <w:kern w:val="0"/>
          <w:sz w:val="32"/>
          <w:szCs w:val="32"/>
          <w:lang w:bidi="ar"/>
        </w:rPr>
        <w:t>18</w:t>
      </w:r>
      <w:r>
        <w:rPr>
          <w:rFonts w:ascii="宋体" w:eastAsia="宋体" w:hAnsi="宋体" w:cs="宋体"/>
          <w:color w:val="007AAA"/>
          <w:kern w:val="0"/>
          <w:sz w:val="32"/>
          <w:szCs w:val="32"/>
          <w:lang w:bidi="ar"/>
        </w:rPr>
        <w:t>日在党的群众路线教育实践活动工作会议上的讲话）</w:t>
      </w:r>
      <w:r>
        <w:rPr>
          <w:rFonts w:ascii="宋体" w:eastAsia="宋体" w:hAnsi="宋体" w:cs="宋体"/>
          <w:kern w:val="0"/>
          <w:sz w:val="32"/>
          <w:szCs w:val="32"/>
          <w:lang w:bidi="ar"/>
        </w:rPr>
        <w:br/>
      </w:r>
      <w:r>
        <w:rPr>
          <w:rStyle w:val="a5"/>
          <w:rFonts w:ascii="宋体" w:eastAsia="宋体" w:hAnsi="宋体" w:cs="宋体"/>
          <w:color w:val="021EAA"/>
          <w:kern w:val="0"/>
          <w:sz w:val="32"/>
          <w:szCs w:val="32"/>
          <w:lang w:bidi="ar"/>
        </w:rPr>
        <w:t>五</w:t>
      </w:r>
      <w:r>
        <w:rPr>
          <w:rFonts w:ascii="宋体" w:eastAsia="宋体" w:hAnsi="宋体" w:cs="宋体"/>
          <w:kern w:val="0"/>
          <w:sz w:val="32"/>
          <w:szCs w:val="32"/>
          <w:lang w:bidi="ar"/>
        </w:rPr>
        <w:br/>
      </w:r>
      <w:r>
        <w:rPr>
          <w:rFonts w:ascii="宋体" w:eastAsia="宋体" w:hAnsi="宋体" w:cs="宋体"/>
          <w:kern w:val="0"/>
          <w:sz w:val="32"/>
          <w:szCs w:val="32"/>
          <w:lang w:bidi="ar"/>
        </w:rPr>
        <w:t>群众路线本质上体现的是马克思主义关于人民群众是历史的创造者这一基本</w:t>
      </w:r>
      <w:r>
        <w:rPr>
          <w:rFonts w:ascii="宋体" w:eastAsia="宋体" w:hAnsi="宋体" w:cs="宋体"/>
          <w:kern w:val="0"/>
          <w:sz w:val="32"/>
          <w:szCs w:val="32"/>
          <w:lang w:bidi="ar"/>
        </w:rPr>
        <w:t>原理。只有坚持这一基本原理，我们才能把握历史前进的基本规律。只有按历史规律办事，我们才能无往而不胜。历史反复证明，人民群众是历史发展和社会进步的主体力量。正如毛泽东同志所说：</w:t>
      </w:r>
      <w:r>
        <w:rPr>
          <w:rFonts w:ascii="宋体" w:eastAsia="宋体" w:hAnsi="宋体" w:cs="宋体"/>
          <w:kern w:val="0"/>
          <w:sz w:val="32"/>
          <w:szCs w:val="32"/>
          <w:lang w:bidi="ar"/>
        </w:rPr>
        <w:t>“</w:t>
      </w:r>
      <w:r>
        <w:rPr>
          <w:rFonts w:ascii="宋体" w:eastAsia="宋体" w:hAnsi="宋体" w:cs="宋体"/>
          <w:kern w:val="0"/>
          <w:sz w:val="32"/>
          <w:szCs w:val="32"/>
          <w:lang w:bidi="ar"/>
        </w:rPr>
        <w:t>中国的命运一经操在人民自己的手里，中国就将如太阳升起在东方那样，以自己的辉煌的光焰普照大地</w:t>
      </w:r>
      <w:r>
        <w:rPr>
          <w:rFonts w:ascii="宋体" w:eastAsia="宋体" w:hAnsi="宋体" w:cs="宋体"/>
          <w:kern w:val="0"/>
          <w:sz w:val="32"/>
          <w:szCs w:val="32"/>
          <w:lang w:bidi="ar"/>
        </w:rPr>
        <w:t>”</w:t>
      </w:r>
      <w:r>
        <w:rPr>
          <w:rFonts w:ascii="宋体" w:eastAsia="宋体" w:hAnsi="宋体" w:cs="宋体"/>
          <w:kern w:val="0"/>
          <w:sz w:val="32"/>
          <w:szCs w:val="32"/>
          <w:lang w:bidi="ar"/>
        </w:rPr>
        <w:t>。</w:t>
      </w:r>
      <w:r>
        <w:rPr>
          <w:rFonts w:ascii="宋体" w:eastAsia="宋体" w:hAnsi="宋体" w:cs="宋体"/>
          <w:kern w:val="0"/>
          <w:sz w:val="32"/>
          <w:szCs w:val="32"/>
          <w:lang w:bidi="ar"/>
        </w:rPr>
        <w:br/>
      </w:r>
      <w:r>
        <w:rPr>
          <w:rFonts w:ascii="宋体" w:eastAsia="宋体" w:hAnsi="宋体" w:cs="宋体"/>
          <w:color w:val="007AAA"/>
          <w:kern w:val="0"/>
          <w:sz w:val="32"/>
          <w:szCs w:val="32"/>
          <w:lang w:bidi="ar"/>
        </w:rPr>
        <w:t>（</w:t>
      </w:r>
      <w:r>
        <w:rPr>
          <w:rFonts w:ascii="宋体" w:eastAsia="宋体" w:hAnsi="宋体" w:cs="宋体"/>
          <w:color w:val="007AAA"/>
          <w:kern w:val="0"/>
          <w:sz w:val="32"/>
          <w:szCs w:val="32"/>
          <w:lang w:bidi="ar"/>
        </w:rPr>
        <w:t>2013</w:t>
      </w:r>
      <w:r>
        <w:rPr>
          <w:rFonts w:ascii="宋体" w:eastAsia="宋体" w:hAnsi="宋体" w:cs="宋体"/>
          <w:color w:val="007AAA"/>
          <w:kern w:val="0"/>
          <w:sz w:val="32"/>
          <w:szCs w:val="32"/>
          <w:lang w:bidi="ar"/>
        </w:rPr>
        <w:t>年</w:t>
      </w:r>
      <w:r>
        <w:rPr>
          <w:rFonts w:ascii="宋体" w:eastAsia="宋体" w:hAnsi="宋体" w:cs="宋体"/>
          <w:color w:val="007AAA"/>
          <w:kern w:val="0"/>
          <w:sz w:val="32"/>
          <w:szCs w:val="32"/>
          <w:lang w:bidi="ar"/>
        </w:rPr>
        <w:t>12</w:t>
      </w:r>
      <w:r>
        <w:rPr>
          <w:rFonts w:ascii="宋体" w:eastAsia="宋体" w:hAnsi="宋体" w:cs="宋体"/>
          <w:color w:val="007AAA"/>
          <w:kern w:val="0"/>
          <w:sz w:val="32"/>
          <w:szCs w:val="32"/>
          <w:lang w:bidi="ar"/>
        </w:rPr>
        <w:t>月</w:t>
      </w:r>
      <w:r>
        <w:rPr>
          <w:rFonts w:ascii="宋体" w:eastAsia="宋体" w:hAnsi="宋体" w:cs="宋体"/>
          <w:color w:val="007AAA"/>
          <w:kern w:val="0"/>
          <w:sz w:val="32"/>
          <w:szCs w:val="32"/>
          <w:lang w:bidi="ar"/>
        </w:rPr>
        <w:t>26</w:t>
      </w:r>
      <w:r>
        <w:rPr>
          <w:rFonts w:ascii="宋体" w:eastAsia="宋体" w:hAnsi="宋体" w:cs="宋体"/>
          <w:color w:val="007AAA"/>
          <w:kern w:val="0"/>
          <w:sz w:val="32"/>
          <w:szCs w:val="32"/>
          <w:lang w:bidi="ar"/>
        </w:rPr>
        <w:t>日在纪念毛泽东同志诞辰</w:t>
      </w:r>
      <w:r>
        <w:rPr>
          <w:rFonts w:ascii="宋体" w:eastAsia="宋体" w:hAnsi="宋体" w:cs="宋体"/>
          <w:color w:val="007AAA"/>
          <w:kern w:val="0"/>
          <w:sz w:val="32"/>
          <w:szCs w:val="32"/>
          <w:lang w:bidi="ar"/>
        </w:rPr>
        <w:t>120</w:t>
      </w:r>
      <w:r>
        <w:rPr>
          <w:rFonts w:ascii="宋体" w:eastAsia="宋体" w:hAnsi="宋体" w:cs="宋体"/>
          <w:color w:val="007AAA"/>
          <w:kern w:val="0"/>
          <w:sz w:val="32"/>
          <w:szCs w:val="32"/>
          <w:lang w:bidi="ar"/>
        </w:rPr>
        <w:t>周年座谈会上的讲话）</w:t>
      </w:r>
    </w:p>
    <w:p w:rsidR="0025426C" w:rsidRDefault="00B30B9D">
      <w:pPr>
        <w:widowControl/>
        <w:ind w:firstLineChars="200" w:firstLine="643"/>
        <w:jc w:val="left"/>
        <w:rPr>
          <w:rFonts w:ascii="微软雅黑" w:eastAsia="微软雅黑" w:hAnsi="微软雅黑" w:cs="微软雅黑"/>
          <w:spacing w:val="8"/>
          <w:sz w:val="32"/>
          <w:szCs w:val="32"/>
        </w:rPr>
      </w:pPr>
      <w:r>
        <w:rPr>
          <w:rStyle w:val="a5"/>
          <w:rFonts w:ascii="宋体" w:eastAsia="宋体" w:hAnsi="宋体" w:cs="宋体"/>
          <w:color w:val="021EAA"/>
          <w:kern w:val="0"/>
          <w:sz w:val="32"/>
          <w:szCs w:val="32"/>
          <w:lang w:bidi="ar"/>
        </w:rPr>
        <w:t>六</w:t>
      </w:r>
      <w:r>
        <w:rPr>
          <w:rFonts w:ascii="宋体" w:eastAsia="宋体" w:hAnsi="宋体" w:cs="宋体"/>
          <w:kern w:val="0"/>
          <w:sz w:val="32"/>
          <w:szCs w:val="32"/>
          <w:lang w:bidi="ar"/>
        </w:rPr>
        <w:br/>
      </w:r>
      <w:r>
        <w:rPr>
          <w:rFonts w:ascii="宋体" w:eastAsia="宋体" w:hAnsi="宋体" w:cs="宋体" w:hint="eastAsia"/>
          <w:kern w:val="0"/>
          <w:sz w:val="32"/>
          <w:szCs w:val="32"/>
          <w:lang w:bidi="ar"/>
        </w:rPr>
        <w:t xml:space="preserve">   </w:t>
      </w:r>
      <w:r>
        <w:rPr>
          <w:rFonts w:ascii="宋体" w:eastAsia="宋体" w:hAnsi="宋体" w:cs="宋体"/>
          <w:kern w:val="0"/>
          <w:sz w:val="32"/>
          <w:szCs w:val="32"/>
          <w:lang w:bidi="ar"/>
        </w:rPr>
        <w:t>中国共产党的一切执政活动，中华人民共和国的一切治理活动，都要尊重人民主体地位，尊重人民首创精神，</w:t>
      </w:r>
      <w:proofErr w:type="gramStart"/>
      <w:r>
        <w:rPr>
          <w:rFonts w:ascii="宋体" w:eastAsia="宋体" w:hAnsi="宋体" w:cs="宋体"/>
          <w:kern w:val="0"/>
          <w:sz w:val="32"/>
          <w:szCs w:val="32"/>
          <w:lang w:bidi="ar"/>
        </w:rPr>
        <w:t>拜人民</w:t>
      </w:r>
      <w:proofErr w:type="gramEnd"/>
      <w:r>
        <w:rPr>
          <w:rFonts w:ascii="宋体" w:eastAsia="宋体" w:hAnsi="宋体" w:cs="宋体"/>
          <w:kern w:val="0"/>
          <w:sz w:val="32"/>
          <w:szCs w:val="32"/>
          <w:lang w:bidi="ar"/>
        </w:rPr>
        <w:t>为师，把政治智慧的增长、治国理政本领的增强深深扎根于人民</w:t>
      </w:r>
      <w:r>
        <w:rPr>
          <w:rFonts w:ascii="宋体" w:eastAsia="宋体" w:hAnsi="宋体" w:cs="宋体"/>
          <w:kern w:val="0"/>
          <w:sz w:val="32"/>
          <w:szCs w:val="32"/>
          <w:lang w:bidi="ar"/>
        </w:rPr>
        <w:t>的创造性实践之中，使各方面提出的真知灼见都能运用于治国理政。</w:t>
      </w:r>
      <w:r>
        <w:rPr>
          <w:rFonts w:ascii="宋体" w:eastAsia="宋体" w:hAnsi="宋体" w:cs="宋体"/>
          <w:kern w:val="0"/>
          <w:sz w:val="32"/>
          <w:szCs w:val="32"/>
          <w:lang w:bidi="ar"/>
        </w:rPr>
        <w:br/>
      </w:r>
      <w:r>
        <w:rPr>
          <w:rFonts w:ascii="宋体" w:eastAsia="宋体" w:hAnsi="宋体" w:cs="宋体"/>
          <w:color w:val="007AAA"/>
          <w:kern w:val="0"/>
          <w:sz w:val="32"/>
          <w:szCs w:val="32"/>
          <w:lang w:bidi="ar"/>
        </w:rPr>
        <w:t>（</w:t>
      </w:r>
      <w:r>
        <w:rPr>
          <w:rFonts w:ascii="宋体" w:eastAsia="宋体" w:hAnsi="宋体" w:cs="宋体"/>
          <w:color w:val="007AAA"/>
          <w:kern w:val="0"/>
          <w:sz w:val="32"/>
          <w:szCs w:val="32"/>
          <w:lang w:bidi="ar"/>
        </w:rPr>
        <w:t>2014</w:t>
      </w:r>
      <w:r>
        <w:rPr>
          <w:rFonts w:ascii="宋体" w:eastAsia="宋体" w:hAnsi="宋体" w:cs="宋体"/>
          <w:color w:val="007AAA"/>
          <w:kern w:val="0"/>
          <w:sz w:val="32"/>
          <w:szCs w:val="32"/>
          <w:lang w:bidi="ar"/>
        </w:rPr>
        <w:t>年</w:t>
      </w:r>
      <w:r>
        <w:rPr>
          <w:rFonts w:ascii="宋体" w:eastAsia="宋体" w:hAnsi="宋体" w:cs="宋体"/>
          <w:color w:val="007AAA"/>
          <w:kern w:val="0"/>
          <w:sz w:val="32"/>
          <w:szCs w:val="32"/>
          <w:lang w:bidi="ar"/>
        </w:rPr>
        <w:t>9</w:t>
      </w:r>
      <w:r>
        <w:rPr>
          <w:rFonts w:ascii="宋体" w:eastAsia="宋体" w:hAnsi="宋体" w:cs="宋体"/>
          <w:color w:val="007AAA"/>
          <w:kern w:val="0"/>
          <w:sz w:val="32"/>
          <w:szCs w:val="32"/>
          <w:lang w:bidi="ar"/>
        </w:rPr>
        <w:t>月</w:t>
      </w:r>
      <w:r>
        <w:rPr>
          <w:rFonts w:ascii="宋体" w:eastAsia="宋体" w:hAnsi="宋体" w:cs="宋体"/>
          <w:color w:val="007AAA"/>
          <w:kern w:val="0"/>
          <w:sz w:val="32"/>
          <w:szCs w:val="32"/>
          <w:lang w:bidi="ar"/>
        </w:rPr>
        <w:t>21</w:t>
      </w:r>
      <w:r>
        <w:rPr>
          <w:rFonts w:ascii="宋体" w:eastAsia="宋体" w:hAnsi="宋体" w:cs="宋体"/>
          <w:color w:val="007AAA"/>
          <w:kern w:val="0"/>
          <w:sz w:val="32"/>
          <w:szCs w:val="32"/>
          <w:lang w:bidi="ar"/>
        </w:rPr>
        <w:t>日在庆祝中国人民政治协商会议成立</w:t>
      </w:r>
      <w:r>
        <w:rPr>
          <w:rFonts w:ascii="宋体" w:eastAsia="宋体" w:hAnsi="宋体" w:cs="宋体"/>
          <w:color w:val="007AAA"/>
          <w:kern w:val="0"/>
          <w:sz w:val="32"/>
          <w:szCs w:val="32"/>
          <w:lang w:bidi="ar"/>
        </w:rPr>
        <w:t>65</w:t>
      </w:r>
      <w:r>
        <w:rPr>
          <w:rFonts w:ascii="宋体" w:eastAsia="宋体" w:hAnsi="宋体" w:cs="宋体"/>
          <w:color w:val="007AAA"/>
          <w:kern w:val="0"/>
          <w:sz w:val="32"/>
          <w:szCs w:val="32"/>
          <w:lang w:bidi="ar"/>
        </w:rPr>
        <w:t>周年大会上的讲话）</w:t>
      </w:r>
      <w:r>
        <w:rPr>
          <w:rFonts w:ascii="宋体" w:eastAsia="宋体" w:hAnsi="宋体" w:cs="宋体"/>
          <w:kern w:val="0"/>
          <w:sz w:val="32"/>
          <w:szCs w:val="32"/>
          <w:lang w:bidi="ar"/>
        </w:rPr>
        <w:br/>
      </w:r>
      <w:r>
        <w:rPr>
          <w:rFonts w:ascii="宋体" w:eastAsia="宋体" w:hAnsi="宋体" w:cs="宋体" w:hint="eastAsia"/>
          <w:kern w:val="0"/>
          <w:sz w:val="32"/>
          <w:szCs w:val="32"/>
          <w:lang w:bidi="ar"/>
        </w:rPr>
        <w:lastRenderedPageBreak/>
        <w:t xml:space="preserve">      </w:t>
      </w:r>
      <w:r>
        <w:rPr>
          <w:rStyle w:val="a5"/>
          <w:rFonts w:ascii="宋体" w:eastAsia="宋体" w:hAnsi="宋体" w:cs="宋体"/>
          <w:color w:val="021EAA"/>
          <w:kern w:val="0"/>
          <w:sz w:val="32"/>
          <w:szCs w:val="32"/>
          <w:lang w:bidi="ar"/>
        </w:rPr>
        <w:t>七</w:t>
      </w:r>
      <w:r>
        <w:rPr>
          <w:rStyle w:val="a5"/>
          <w:rFonts w:ascii="宋体" w:eastAsia="宋体" w:hAnsi="宋体" w:cs="宋体"/>
          <w:color w:val="021EAA"/>
          <w:kern w:val="0"/>
          <w:sz w:val="32"/>
          <w:szCs w:val="32"/>
          <w:lang w:bidi="ar"/>
        </w:rPr>
        <w:br/>
      </w:r>
      <w:r>
        <w:rPr>
          <w:rStyle w:val="a5"/>
          <w:rFonts w:ascii="宋体" w:eastAsia="宋体" w:hAnsi="宋体" w:cs="宋体" w:hint="eastAsia"/>
          <w:color w:val="021EAA"/>
          <w:kern w:val="0"/>
          <w:sz w:val="32"/>
          <w:szCs w:val="32"/>
          <w:lang w:bidi="ar"/>
        </w:rPr>
        <w:t xml:space="preserve">   </w:t>
      </w:r>
      <w:r>
        <w:rPr>
          <w:rFonts w:ascii="宋体" w:eastAsia="宋体" w:hAnsi="宋体" w:cs="宋体"/>
          <w:kern w:val="0"/>
          <w:sz w:val="32"/>
          <w:szCs w:val="32"/>
          <w:lang w:bidi="ar"/>
        </w:rPr>
        <w:t>发展为了人民，这是马克思主义政治经济学的根本立场。马克思、恩格斯指出：</w:t>
      </w:r>
      <w:r>
        <w:rPr>
          <w:rFonts w:ascii="宋体" w:eastAsia="宋体" w:hAnsi="宋体" w:cs="宋体"/>
          <w:kern w:val="0"/>
          <w:sz w:val="32"/>
          <w:szCs w:val="32"/>
          <w:lang w:bidi="ar"/>
        </w:rPr>
        <w:t>“</w:t>
      </w:r>
      <w:r>
        <w:rPr>
          <w:rFonts w:ascii="宋体" w:eastAsia="宋体" w:hAnsi="宋体" w:cs="宋体"/>
          <w:kern w:val="0"/>
          <w:sz w:val="32"/>
          <w:szCs w:val="32"/>
          <w:lang w:bidi="ar"/>
        </w:rPr>
        <w:t>无产阶级的运动是绝大多数人的、为绝大多数人谋利益的独立的运动</w:t>
      </w:r>
      <w:r>
        <w:rPr>
          <w:rFonts w:ascii="宋体" w:eastAsia="宋体" w:hAnsi="宋体" w:cs="宋体"/>
          <w:kern w:val="0"/>
          <w:sz w:val="32"/>
          <w:szCs w:val="32"/>
          <w:lang w:bidi="ar"/>
        </w:rPr>
        <w:t>”</w:t>
      </w:r>
      <w:r>
        <w:rPr>
          <w:rFonts w:ascii="宋体" w:eastAsia="宋体" w:hAnsi="宋体" w:cs="宋体"/>
          <w:kern w:val="0"/>
          <w:sz w:val="32"/>
          <w:szCs w:val="32"/>
          <w:lang w:bidi="ar"/>
        </w:rPr>
        <w:t>，在未来社会</w:t>
      </w:r>
      <w:r>
        <w:rPr>
          <w:rFonts w:ascii="宋体" w:eastAsia="宋体" w:hAnsi="宋体" w:cs="宋体"/>
          <w:kern w:val="0"/>
          <w:sz w:val="32"/>
          <w:szCs w:val="32"/>
          <w:lang w:bidi="ar"/>
        </w:rPr>
        <w:t>“</w:t>
      </w:r>
      <w:r>
        <w:rPr>
          <w:rFonts w:ascii="宋体" w:eastAsia="宋体" w:hAnsi="宋体" w:cs="宋体"/>
          <w:kern w:val="0"/>
          <w:sz w:val="32"/>
          <w:szCs w:val="32"/>
          <w:lang w:bidi="ar"/>
        </w:rPr>
        <w:t>生产将以所有的人富裕为目的</w:t>
      </w:r>
      <w:r>
        <w:rPr>
          <w:rFonts w:ascii="宋体" w:eastAsia="宋体" w:hAnsi="宋体" w:cs="宋体"/>
          <w:kern w:val="0"/>
          <w:sz w:val="32"/>
          <w:szCs w:val="32"/>
          <w:lang w:bidi="ar"/>
        </w:rPr>
        <w:t>”</w:t>
      </w:r>
      <w:r>
        <w:rPr>
          <w:rFonts w:ascii="宋体" w:eastAsia="宋体" w:hAnsi="宋体" w:cs="宋体"/>
          <w:kern w:val="0"/>
          <w:sz w:val="32"/>
          <w:szCs w:val="32"/>
          <w:lang w:bidi="ar"/>
        </w:rPr>
        <w:t>。邓小平同志指出，社会主义的本质，是解放生产力，发展生产力，消灭剥削，消除两极分化，最终达到共同富裕。党的十八届五中全会鲜明提出要坚持以人民为中心的发展思想，把增进人民福祉、促</w:t>
      </w:r>
      <w:r>
        <w:rPr>
          <w:rFonts w:ascii="宋体" w:eastAsia="宋体" w:hAnsi="宋体" w:cs="宋体"/>
          <w:kern w:val="0"/>
          <w:sz w:val="32"/>
          <w:szCs w:val="32"/>
          <w:lang w:bidi="ar"/>
        </w:rPr>
        <w:t>进人的全面发展、朝着共同富裕方向稳步前进作为经济发展的出发点和落脚点。这一点，我们任何时候都不能忘记，部署经济工作、制定经济政策、推动经济发展都要牢牢坚持这个根本立场。</w:t>
      </w:r>
      <w:r>
        <w:rPr>
          <w:rFonts w:ascii="宋体" w:eastAsia="宋体" w:hAnsi="宋体" w:cs="宋体"/>
          <w:kern w:val="0"/>
          <w:sz w:val="32"/>
          <w:szCs w:val="32"/>
          <w:lang w:bidi="ar"/>
        </w:rPr>
        <w:br/>
      </w:r>
      <w:r>
        <w:rPr>
          <w:rFonts w:ascii="宋体" w:eastAsia="宋体" w:hAnsi="宋体" w:cs="宋体"/>
          <w:color w:val="007AAA"/>
          <w:kern w:val="0"/>
          <w:sz w:val="32"/>
          <w:szCs w:val="32"/>
          <w:lang w:bidi="ar"/>
        </w:rPr>
        <w:t>（</w:t>
      </w:r>
      <w:r>
        <w:rPr>
          <w:rFonts w:ascii="宋体" w:eastAsia="宋体" w:hAnsi="宋体" w:cs="宋体"/>
          <w:color w:val="007AAA"/>
          <w:kern w:val="0"/>
          <w:sz w:val="32"/>
          <w:szCs w:val="32"/>
          <w:lang w:bidi="ar"/>
        </w:rPr>
        <w:t>2015</w:t>
      </w:r>
      <w:r>
        <w:rPr>
          <w:rFonts w:ascii="宋体" w:eastAsia="宋体" w:hAnsi="宋体" w:cs="宋体"/>
          <w:color w:val="007AAA"/>
          <w:kern w:val="0"/>
          <w:sz w:val="32"/>
          <w:szCs w:val="32"/>
          <w:lang w:bidi="ar"/>
        </w:rPr>
        <w:t>年</w:t>
      </w:r>
      <w:r>
        <w:rPr>
          <w:rFonts w:ascii="宋体" w:eastAsia="宋体" w:hAnsi="宋体" w:cs="宋体"/>
          <w:color w:val="007AAA"/>
          <w:kern w:val="0"/>
          <w:sz w:val="32"/>
          <w:szCs w:val="32"/>
          <w:lang w:bidi="ar"/>
        </w:rPr>
        <w:t>11</w:t>
      </w:r>
      <w:r>
        <w:rPr>
          <w:rFonts w:ascii="宋体" w:eastAsia="宋体" w:hAnsi="宋体" w:cs="宋体"/>
          <w:color w:val="007AAA"/>
          <w:kern w:val="0"/>
          <w:sz w:val="32"/>
          <w:szCs w:val="32"/>
          <w:lang w:bidi="ar"/>
        </w:rPr>
        <w:t>月</w:t>
      </w:r>
      <w:r>
        <w:rPr>
          <w:rFonts w:ascii="宋体" w:eastAsia="宋体" w:hAnsi="宋体" w:cs="宋体"/>
          <w:color w:val="007AAA"/>
          <w:kern w:val="0"/>
          <w:sz w:val="32"/>
          <w:szCs w:val="32"/>
          <w:lang w:bidi="ar"/>
        </w:rPr>
        <w:t>23</w:t>
      </w:r>
      <w:r>
        <w:rPr>
          <w:rFonts w:ascii="宋体" w:eastAsia="宋体" w:hAnsi="宋体" w:cs="宋体"/>
          <w:color w:val="007AAA"/>
          <w:kern w:val="0"/>
          <w:sz w:val="32"/>
          <w:szCs w:val="32"/>
          <w:lang w:bidi="ar"/>
        </w:rPr>
        <w:t>日在十八届中央政治局第二十八次集体学习时的讲话）</w:t>
      </w:r>
      <w:r>
        <w:rPr>
          <w:rFonts w:ascii="宋体" w:eastAsia="宋体" w:hAnsi="宋体" w:cs="宋体"/>
          <w:kern w:val="0"/>
          <w:sz w:val="32"/>
          <w:szCs w:val="32"/>
          <w:lang w:bidi="ar"/>
        </w:rPr>
        <w:br/>
      </w:r>
      <w:r>
        <w:rPr>
          <w:rStyle w:val="a5"/>
          <w:rFonts w:ascii="宋体" w:eastAsia="宋体" w:hAnsi="宋体" w:cs="宋体"/>
          <w:color w:val="021EAA"/>
          <w:kern w:val="0"/>
          <w:sz w:val="32"/>
          <w:szCs w:val="32"/>
          <w:lang w:bidi="ar"/>
        </w:rPr>
        <w:t>八</w:t>
      </w:r>
      <w:r>
        <w:rPr>
          <w:rStyle w:val="a5"/>
          <w:rFonts w:ascii="宋体" w:eastAsia="宋体" w:hAnsi="宋体" w:cs="宋体"/>
          <w:color w:val="021EAA"/>
          <w:kern w:val="0"/>
          <w:sz w:val="32"/>
          <w:szCs w:val="32"/>
          <w:lang w:bidi="ar"/>
        </w:rPr>
        <w:br/>
      </w:r>
      <w:r>
        <w:rPr>
          <w:rFonts w:ascii="宋体" w:eastAsia="宋体" w:hAnsi="宋体" w:cs="宋体"/>
          <w:kern w:val="0"/>
          <w:sz w:val="32"/>
          <w:szCs w:val="32"/>
          <w:lang w:bidi="ar"/>
        </w:rPr>
        <w:t>人民立场是中国共产党的根本政治立场，是马克思主义政党区别于其他政党的显著标志。党与人民风雨同舟、生死与共，始终保持血肉联系，是党战胜一切困难和风险的根本保证，正所谓</w:t>
      </w:r>
      <w:r>
        <w:rPr>
          <w:rFonts w:ascii="宋体" w:eastAsia="宋体" w:hAnsi="宋体" w:cs="宋体"/>
          <w:kern w:val="0"/>
          <w:sz w:val="32"/>
          <w:szCs w:val="32"/>
          <w:lang w:bidi="ar"/>
        </w:rPr>
        <w:t>“</w:t>
      </w:r>
      <w:r>
        <w:rPr>
          <w:rFonts w:ascii="宋体" w:eastAsia="宋体" w:hAnsi="宋体" w:cs="宋体"/>
          <w:kern w:val="0"/>
          <w:sz w:val="32"/>
          <w:szCs w:val="32"/>
          <w:lang w:bidi="ar"/>
        </w:rPr>
        <w:t>得众则得国，失众则失国</w:t>
      </w:r>
      <w:r>
        <w:rPr>
          <w:rFonts w:ascii="宋体" w:eastAsia="宋体" w:hAnsi="宋体" w:cs="宋体"/>
          <w:kern w:val="0"/>
          <w:sz w:val="32"/>
          <w:szCs w:val="32"/>
          <w:lang w:bidi="ar"/>
        </w:rPr>
        <w:t>”</w:t>
      </w:r>
      <w:r>
        <w:rPr>
          <w:rFonts w:ascii="宋体" w:eastAsia="宋体" w:hAnsi="宋体" w:cs="宋体"/>
          <w:kern w:val="0"/>
          <w:sz w:val="32"/>
          <w:szCs w:val="32"/>
          <w:lang w:bidi="ar"/>
        </w:rPr>
        <w:t>。</w:t>
      </w:r>
      <w:r>
        <w:rPr>
          <w:rFonts w:ascii="宋体" w:eastAsia="宋体" w:hAnsi="宋体" w:cs="宋体"/>
          <w:kern w:val="0"/>
          <w:sz w:val="32"/>
          <w:szCs w:val="32"/>
          <w:lang w:bidi="ar"/>
        </w:rPr>
        <w:br/>
      </w:r>
      <w:r>
        <w:rPr>
          <w:rFonts w:ascii="宋体" w:eastAsia="宋体" w:hAnsi="宋体" w:cs="宋体"/>
          <w:color w:val="007AAA"/>
          <w:kern w:val="0"/>
          <w:sz w:val="32"/>
          <w:szCs w:val="32"/>
          <w:lang w:bidi="ar"/>
        </w:rPr>
        <w:t>（</w:t>
      </w:r>
      <w:r>
        <w:rPr>
          <w:rFonts w:ascii="宋体" w:eastAsia="宋体" w:hAnsi="宋体" w:cs="宋体"/>
          <w:color w:val="007AAA"/>
          <w:kern w:val="0"/>
          <w:sz w:val="32"/>
          <w:szCs w:val="32"/>
          <w:lang w:bidi="ar"/>
        </w:rPr>
        <w:t>2016</w:t>
      </w:r>
      <w:r>
        <w:rPr>
          <w:rFonts w:ascii="宋体" w:eastAsia="宋体" w:hAnsi="宋体" w:cs="宋体"/>
          <w:color w:val="007AAA"/>
          <w:kern w:val="0"/>
          <w:sz w:val="32"/>
          <w:szCs w:val="32"/>
          <w:lang w:bidi="ar"/>
        </w:rPr>
        <w:t>年</w:t>
      </w:r>
      <w:r>
        <w:rPr>
          <w:rFonts w:ascii="宋体" w:eastAsia="宋体" w:hAnsi="宋体" w:cs="宋体"/>
          <w:color w:val="007AAA"/>
          <w:kern w:val="0"/>
          <w:sz w:val="32"/>
          <w:szCs w:val="32"/>
          <w:lang w:bidi="ar"/>
        </w:rPr>
        <w:t>7</w:t>
      </w:r>
      <w:r>
        <w:rPr>
          <w:rFonts w:ascii="宋体" w:eastAsia="宋体" w:hAnsi="宋体" w:cs="宋体"/>
          <w:color w:val="007AAA"/>
          <w:kern w:val="0"/>
          <w:sz w:val="32"/>
          <w:szCs w:val="32"/>
          <w:lang w:bidi="ar"/>
        </w:rPr>
        <w:t>月</w:t>
      </w:r>
      <w:r>
        <w:rPr>
          <w:rFonts w:ascii="宋体" w:eastAsia="宋体" w:hAnsi="宋体" w:cs="宋体"/>
          <w:color w:val="007AAA"/>
          <w:kern w:val="0"/>
          <w:sz w:val="32"/>
          <w:szCs w:val="32"/>
          <w:lang w:bidi="ar"/>
        </w:rPr>
        <w:t>1</w:t>
      </w:r>
      <w:r>
        <w:rPr>
          <w:rFonts w:ascii="宋体" w:eastAsia="宋体" w:hAnsi="宋体" w:cs="宋体"/>
          <w:color w:val="007AAA"/>
          <w:kern w:val="0"/>
          <w:sz w:val="32"/>
          <w:szCs w:val="32"/>
          <w:lang w:bidi="ar"/>
        </w:rPr>
        <w:t>日在庆祝中国共产党成立</w:t>
      </w:r>
      <w:r>
        <w:rPr>
          <w:rFonts w:ascii="宋体" w:eastAsia="宋体" w:hAnsi="宋体" w:cs="宋体"/>
          <w:color w:val="007AAA"/>
          <w:kern w:val="0"/>
          <w:sz w:val="32"/>
          <w:szCs w:val="32"/>
          <w:lang w:bidi="ar"/>
        </w:rPr>
        <w:t>95</w:t>
      </w:r>
      <w:r>
        <w:rPr>
          <w:rFonts w:ascii="宋体" w:eastAsia="宋体" w:hAnsi="宋体" w:cs="宋体"/>
          <w:color w:val="007AAA"/>
          <w:kern w:val="0"/>
          <w:sz w:val="32"/>
          <w:szCs w:val="32"/>
          <w:lang w:bidi="ar"/>
        </w:rPr>
        <w:t>周年大会上的讲话）</w:t>
      </w:r>
      <w:r>
        <w:rPr>
          <w:rFonts w:ascii="宋体" w:eastAsia="宋体" w:hAnsi="宋体" w:cs="宋体"/>
          <w:kern w:val="0"/>
          <w:sz w:val="32"/>
          <w:szCs w:val="32"/>
          <w:lang w:bidi="ar"/>
        </w:rPr>
        <w:br/>
      </w:r>
      <w:r>
        <w:rPr>
          <w:rStyle w:val="a5"/>
          <w:rFonts w:ascii="宋体" w:eastAsia="宋体" w:hAnsi="宋体" w:cs="宋体"/>
          <w:color w:val="021EAA"/>
          <w:kern w:val="0"/>
          <w:sz w:val="32"/>
          <w:szCs w:val="32"/>
          <w:lang w:bidi="ar"/>
        </w:rPr>
        <w:t>九</w:t>
      </w:r>
      <w:r>
        <w:rPr>
          <w:rStyle w:val="a5"/>
          <w:rFonts w:ascii="宋体" w:eastAsia="宋体" w:hAnsi="宋体" w:cs="宋体"/>
          <w:color w:val="021EAA"/>
          <w:kern w:val="0"/>
          <w:sz w:val="32"/>
          <w:szCs w:val="32"/>
          <w:lang w:bidi="ar"/>
        </w:rPr>
        <w:br/>
      </w:r>
      <w:r>
        <w:rPr>
          <w:rFonts w:ascii="宋体" w:eastAsia="宋体" w:hAnsi="宋体" w:cs="宋体"/>
          <w:kern w:val="0"/>
          <w:sz w:val="32"/>
          <w:szCs w:val="32"/>
          <w:lang w:bidi="ar"/>
        </w:rPr>
        <w:t>不忘</w:t>
      </w:r>
      <w:r>
        <w:rPr>
          <w:rFonts w:ascii="宋体" w:eastAsia="宋体" w:hAnsi="宋体" w:cs="宋体"/>
          <w:kern w:val="0"/>
          <w:sz w:val="32"/>
          <w:szCs w:val="32"/>
          <w:lang w:bidi="ar"/>
        </w:rPr>
        <w:t>初心，方得始终。中国共产党人的初心和使命，就是为</w:t>
      </w:r>
      <w:r>
        <w:rPr>
          <w:rFonts w:ascii="宋体" w:eastAsia="宋体" w:hAnsi="宋体" w:cs="宋体"/>
          <w:kern w:val="0"/>
          <w:sz w:val="32"/>
          <w:szCs w:val="32"/>
          <w:lang w:bidi="ar"/>
        </w:rPr>
        <w:lastRenderedPageBreak/>
        <w:t>中国人民谋幸福，为中华民族谋复兴。这个初心和使命是激励中国共产党人不断前进的根本动力。全党同志一定要永远与人民同呼吸、共命运、心连心，永远把人民对美好生活的向往作为奋斗目标，以永不懈怠的精神状态和一往无前的奋斗姿态，继续朝着实现中华民族伟大复兴的宏伟目标奋勇前进。</w:t>
      </w:r>
      <w:r>
        <w:rPr>
          <w:rFonts w:ascii="宋体" w:eastAsia="宋体" w:hAnsi="宋体" w:cs="宋体"/>
          <w:kern w:val="0"/>
          <w:sz w:val="32"/>
          <w:szCs w:val="32"/>
          <w:lang w:bidi="ar"/>
        </w:rPr>
        <w:br/>
      </w:r>
      <w:r>
        <w:rPr>
          <w:rFonts w:ascii="宋体" w:eastAsia="宋体" w:hAnsi="宋体" w:cs="宋体"/>
          <w:color w:val="007AAA"/>
          <w:kern w:val="0"/>
          <w:sz w:val="32"/>
          <w:szCs w:val="32"/>
          <w:lang w:bidi="ar"/>
        </w:rPr>
        <w:t>（</w:t>
      </w:r>
      <w:r>
        <w:rPr>
          <w:rFonts w:ascii="宋体" w:eastAsia="宋体" w:hAnsi="宋体" w:cs="宋体"/>
          <w:color w:val="007AAA"/>
          <w:kern w:val="0"/>
          <w:sz w:val="32"/>
          <w:szCs w:val="32"/>
          <w:lang w:bidi="ar"/>
        </w:rPr>
        <w:t>2017</w:t>
      </w:r>
      <w:r>
        <w:rPr>
          <w:rFonts w:ascii="宋体" w:eastAsia="宋体" w:hAnsi="宋体" w:cs="宋体"/>
          <w:color w:val="007AAA"/>
          <w:kern w:val="0"/>
          <w:sz w:val="32"/>
          <w:szCs w:val="32"/>
          <w:lang w:bidi="ar"/>
        </w:rPr>
        <w:t>年</w:t>
      </w:r>
      <w:r>
        <w:rPr>
          <w:rFonts w:ascii="宋体" w:eastAsia="宋体" w:hAnsi="宋体" w:cs="宋体"/>
          <w:color w:val="007AAA"/>
          <w:kern w:val="0"/>
          <w:sz w:val="32"/>
          <w:szCs w:val="32"/>
          <w:lang w:bidi="ar"/>
        </w:rPr>
        <w:t>10</w:t>
      </w:r>
      <w:r>
        <w:rPr>
          <w:rFonts w:ascii="宋体" w:eastAsia="宋体" w:hAnsi="宋体" w:cs="宋体"/>
          <w:color w:val="007AAA"/>
          <w:kern w:val="0"/>
          <w:sz w:val="32"/>
          <w:szCs w:val="32"/>
          <w:lang w:bidi="ar"/>
        </w:rPr>
        <w:t>月</w:t>
      </w:r>
      <w:r>
        <w:rPr>
          <w:rFonts w:ascii="宋体" w:eastAsia="宋体" w:hAnsi="宋体" w:cs="宋体"/>
          <w:color w:val="007AAA"/>
          <w:kern w:val="0"/>
          <w:sz w:val="32"/>
          <w:szCs w:val="32"/>
          <w:lang w:bidi="ar"/>
        </w:rPr>
        <w:t>18</w:t>
      </w:r>
      <w:r>
        <w:rPr>
          <w:rFonts w:ascii="宋体" w:eastAsia="宋体" w:hAnsi="宋体" w:cs="宋体"/>
          <w:color w:val="007AAA"/>
          <w:kern w:val="0"/>
          <w:sz w:val="32"/>
          <w:szCs w:val="32"/>
          <w:lang w:bidi="ar"/>
        </w:rPr>
        <w:t>日在中国共产党第十九次全国代表大会上的报告）</w:t>
      </w:r>
      <w:r>
        <w:rPr>
          <w:rFonts w:ascii="宋体" w:eastAsia="宋体" w:hAnsi="宋体" w:cs="宋体"/>
          <w:kern w:val="0"/>
          <w:sz w:val="32"/>
          <w:szCs w:val="32"/>
          <w:lang w:bidi="ar"/>
        </w:rPr>
        <w:br/>
      </w:r>
      <w:r>
        <w:rPr>
          <w:rStyle w:val="a5"/>
          <w:rFonts w:ascii="宋体" w:eastAsia="宋体" w:hAnsi="宋体" w:cs="宋体"/>
          <w:color w:val="021EAA"/>
          <w:kern w:val="0"/>
          <w:sz w:val="32"/>
          <w:szCs w:val="32"/>
          <w:lang w:bidi="ar"/>
        </w:rPr>
        <w:t>十</w:t>
      </w:r>
      <w:r>
        <w:rPr>
          <w:rStyle w:val="a5"/>
          <w:rFonts w:ascii="宋体" w:eastAsia="宋体" w:hAnsi="宋体" w:cs="宋体"/>
          <w:color w:val="021EAA"/>
          <w:kern w:val="0"/>
          <w:sz w:val="32"/>
          <w:szCs w:val="32"/>
          <w:lang w:bidi="ar"/>
        </w:rPr>
        <w:br/>
      </w:r>
      <w:r>
        <w:rPr>
          <w:rFonts w:ascii="宋体" w:eastAsia="宋体" w:hAnsi="宋体" w:cs="宋体"/>
          <w:kern w:val="0"/>
          <w:sz w:val="32"/>
          <w:szCs w:val="32"/>
          <w:lang w:bidi="ar"/>
        </w:rPr>
        <w:t>时代是出卷人，我们是答卷人，人民是阅卷人。</w:t>
      </w:r>
      <w:r>
        <w:rPr>
          <w:rFonts w:ascii="宋体" w:eastAsia="宋体" w:hAnsi="宋体" w:cs="宋体"/>
          <w:kern w:val="0"/>
          <w:sz w:val="32"/>
          <w:szCs w:val="32"/>
          <w:lang w:bidi="ar"/>
        </w:rPr>
        <w:br/>
      </w:r>
      <w:r>
        <w:rPr>
          <w:rFonts w:ascii="宋体" w:eastAsia="宋体" w:hAnsi="宋体" w:cs="宋体"/>
          <w:color w:val="007AAA"/>
          <w:kern w:val="0"/>
          <w:sz w:val="32"/>
          <w:szCs w:val="32"/>
          <w:lang w:bidi="ar"/>
        </w:rPr>
        <w:t>（</w:t>
      </w:r>
      <w:r>
        <w:rPr>
          <w:rFonts w:ascii="宋体" w:eastAsia="宋体" w:hAnsi="宋体" w:cs="宋体"/>
          <w:color w:val="007AAA"/>
          <w:kern w:val="0"/>
          <w:sz w:val="32"/>
          <w:szCs w:val="32"/>
          <w:lang w:bidi="ar"/>
        </w:rPr>
        <w:t>2018</w:t>
      </w:r>
      <w:r>
        <w:rPr>
          <w:rFonts w:ascii="宋体" w:eastAsia="宋体" w:hAnsi="宋体" w:cs="宋体"/>
          <w:color w:val="007AAA"/>
          <w:kern w:val="0"/>
          <w:sz w:val="32"/>
          <w:szCs w:val="32"/>
          <w:lang w:bidi="ar"/>
        </w:rPr>
        <w:t>年</w:t>
      </w:r>
      <w:r>
        <w:rPr>
          <w:rFonts w:ascii="宋体" w:eastAsia="宋体" w:hAnsi="宋体" w:cs="宋体"/>
          <w:color w:val="007AAA"/>
          <w:kern w:val="0"/>
          <w:sz w:val="32"/>
          <w:szCs w:val="32"/>
          <w:lang w:bidi="ar"/>
        </w:rPr>
        <w:t>1</w:t>
      </w:r>
      <w:r>
        <w:rPr>
          <w:rFonts w:ascii="宋体" w:eastAsia="宋体" w:hAnsi="宋体" w:cs="宋体"/>
          <w:color w:val="007AAA"/>
          <w:kern w:val="0"/>
          <w:sz w:val="32"/>
          <w:szCs w:val="32"/>
          <w:lang w:bidi="ar"/>
        </w:rPr>
        <w:t>月</w:t>
      </w:r>
      <w:r>
        <w:rPr>
          <w:rFonts w:ascii="宋体" w:eastAsia="宋体" w:hAnsi="宋体" w:cs="宋体"/>
          <w:color w:val="007AAA"/>
          <w:kern w:val="0"/>
          <w:sz w:val="32"/>
          <w:szCs w:val="32"/>
          <w:lang w:bidi="ar"/>
        </w:rPr>
        <w:t>5</w:t>
      </w:r>
      <w:r>
        <w:rPr>
          <w:rFonts w:ascii="宋体" w:eastAsia="宋体" w:hAnsi="宋体" w:cs="宋体"/>
          <w:color w:val="007AAA"/>
          <w:kern w:val="0"/>
          <w:sz w:val="32"/>
          <w:szCs w:val="32"/>
          <w:lang w:bidi="ar"/>
        </w:rPr>
        <w:t>日在新进中央委员会的委员、候补委员和省部级主要领导干部学习贯彻习</w:t>
      </w:r>
      <w:r>
        <w:rPr>
          <w:rFonts w:ascii="宋体" w:eastAsia="宋体" w:hAnsi="宋体" w:cs="宋体"/>
          <w:color w:val="007AAA"/>
          <w:kern w:val="0"/>
          <w:sz w:val="32"/>
          <w:szCs w:val="32"/>
          <w:lang w:bidi="ar"/>
        </w:rPr>
        <w:t>近平新时代中国特色社会主义思想和党的十九大精神研讨班上的讲话）</w:t>
      </w:r>
      <w:r>
        <w:rPr>
          <w:rFonts w:ascii="宋体" w:eastAsia="宋体" w:hAnsi="宋体" w:cs="宋体"/>
          <w:spacing w:val="7"/>
          <w:kern w:val="0"/>
          <w:sz w:val="32"/>
          <w:szCs w:val="32"/>
          <w:lang w:bidi="ar"/>
        </w:rPr>
        <w:br/>
      </w:r>
      <w:r>
        <w:rPr>
          <w:rStyle w:val="a5"/>
          <w:rFonts w:ascii="宋体" w:eastAsia="宋体" w:hAnsi="宋体" w:cs="宋体"/>
          <w:color w:val="021EAA"/>
          <w:kern w:val="0"/>
          <w:sz w:val="32"/>
          <w:szCs w:val="32"/>
          <w:lang w:bidi="ar"/>
        </w:rPr>
        <w:t>十一</w:t>
      </w:r>
      <w:r>
        <w:rPr>
          <w:rFonts w:ascii="宋体" w:eastAsia="宋体" w:hAnsi="宋体" w:cs="宋体"/>
          <w:kern w:val="0"/>
          <w:sz w:val="32"/>
          <w:szCs w:val="32"/>
          <w:lang w:bidi="ar"/>
        </w:rPr>
        <w:br/>
      </w:r>
      <w:r>
        <w:rPr>
          <w:rFonts w:ascii="宋体" w:eastAsia="宋体" w:hAnsi="宋体" w:cs="宋体"/>
          <w:kern w:val="0"/>
          <w:sz w:val="32"/>
          <w:szCs w:val="32"/>
          <w:lang w:bidi="ar"/>
        </w:rPr>
        <w:t>人民是历史的创造者，人民是真正的英雄。波澜壮阔的中华民族发展史是中国人民书写的！博大精深的中华文明是中国人民创造的！历久弥新的中华民族精神是中国人民培育的！中华民族迎来了从站起来、富起来到强起来的伟大飞跃是中国人民奋斗出来的！</w:t>
      </w:r>
      <w:r>
        <w:rPr>
          <w:rFonts w:ascii="宋体" w:eastAsia="宋体" w:hAnsi="宋体" w:cs="宋体"/>
          <w:kern w:val="0"/>
          <w:sz w:val="32"/>
          <w:szCs w:val="32"/>
          <w:lang w:bidi="ar"/>
        </w:rPr>
        <w:br/>
      </w:r>
      <w:r>
        <w:rPr>
          <w:rFonts w:ascii="宋体" w:eastAsia="宋体" w:hAnsi="宋体" w:cs="宋体"/>
          <w:color w:val="007AAA"/>
          <w:kern w:val="0"/>
          <w:sz w:val="32"/>
          <w:szCs w:val="32"/>
          <w:lang w:bidi="ar"/>
        </w:rPr>
        <w:t>（</w:t>
      </w:r>
      <w:r>
        <w:rPr>
          <w:rFonts w:ascii="宋体" w:eastAsia="宋体" w:hAnsi="宋体" w:cs="宋体"/>
          <w:color w:val="007AAA"/>
          <w:kern w:val="0"/>
          <w:sz w:val="32"/>
          <w:szCs w:val="32"/>
          <w:lang w:bidi="ar"/>
        </w:rPr>
        <w:t>2018</w:t>
      </w:r>
      <w:r>
        <w:rPr>
          <w:rFonts w:ascii="宋体" w:eastAsia="宋体" w:hAnsi="宋体" w:cs="宋体"/>
          <w:color w:val="007AAA"/>
          <w:kern w:val="0"/>
          <w:sz w:val="32"/>
          <w:szCs w:val="32"/>
          <w:lang w:bidi="ar"/>
        </w:rPr>
        <w:t>年</w:t>
      </w:r>
      <w:r>
        <w:rPr>
          <w:rFonts w:ascii="宋体" w:eastAsia="宋体" w:hAnsi="宋体" w:cs="宋体"/>
          <w:color w:val="007AAA"/>
          <w:kern w:val="0"/>
          <w:sz w:val="32"/>
          <w:szCs w:val="32"/>
          <w:lang w:bidi="ar"/>
        </w:rPr>
        <w:t>3</w:t>
      </w:r>
      <w:r>
        <w:rPr>
          <w:rFonts w:ascii="宋体" w:eastAsia="宋体" w:hAnsi="宋体" w:cs="宋体"/>
          <w:color w:val="007AAA"/>
          <w:kern w:val="0"/>
          <w:sz w:val="32"/>
          <w:szCs w:val="32"/>
          <w:lang w:bidi="ar"/>
        </w:rPr>
        <w:t>月</w:t>
      </w:r>
      <w:r>
        <w:rPr>
          <w:rFonts w:ascii="宋体" w:eastAsia="宋体" w:hAnsi="宋体" w:cs="宋体"/>
          <w:color w:val="007AAA"/>
          <w:kern w:val="0"/>
          <w:sz w:val="32"/>
          <w:szCs w:val="32"/>
          <w:lang w:bidi="ar"/>
        </w:rPr>
        <w:t>20</w:t>
      </w:r>
      <w:r>
        <w:rPr>
          <w:rFonts w:ascii="宋体" w:eastAsia="宋体" w:hAnsi="宋体" w:cs="宋体"/>
          <w:color w:val="007AAA"/>
          <w:kern w:val="0"/>
          <w:sz w:val="32"/>
          <w:szCs w:val="32"/>
          <w:lang w:bidi="ar"/>
        </w:rPr>
        <w:t>日在第十三届全国人民代表大会第一次会议上的讲话）</w:t>
      </w:r>
      <w:r>
        <w:rPr>
          <w:rFonts w:ascii="宋体" w:eastAsia="宋体" w:hAnsi="宋体" w:cs="宋体"/>
          <w:kern w:val="0"/>
          <w:sz w:val="32"/>
          <w:szCs w:val="32"/>
          <w:lang w:bidi="ar"/>
        </w:rPr>
        <w:br/>
      </w:r>
      <w:r>
        <w:rPr>
          <w:rStyle w:val="a5"/>
          <w:rFonts w:ascii="宋体" w:eastAsia="宋体" w:hAnsi="宋体" w:cs="宋体"/>
          <w:color w:val="021EAA"/>
          <w:kern w:val="0"/>
          <w:sz w:val="32"/>
          <w:szCs w:val="32"/>
          <w:lang w:bidi="ar"/>
        </w:rPr>
        <w:t>十二</w:t>
      </w:r>
      <w:r>
        <w:rPr>
          <w:rFonts w:ascii="宋体" w:eastAsia="宋体" w:hAnsi="宋体" w:cs="宋体"/>
          <w:kern w:val="0"/>
          <w:sz w:val="32"/>
          <w:szCs w:val="32"/>
          <w:lang w:bidi="ar"/>
        </w:rPr>
        <w:br/>
      </w:r>
      <w:r>
        <w:rPr>
          <w:rFonts w:ascii="宋体" w:eastAsia="宋体" w:hAnsi="宋体" w:cs="宋体"/>
          <w:kern w:val="0"/>
          <w:sz w:val="32"/>
          <w:szCs w:val="32"/>
          <w:lang w:bidi="ar"/>
        </w:rPr>
        <w:lastRenderedPageBreak/>
        <w:t>学习马克思，就要学习和实践马克思主义关于坚守人民立场的思想。人民性是马克思主义最鲜明的品格。马克思说，</w:t>
      </w:r>
      <w:r>
        <w:rPr>
          <w:rFonts w:ascii="宋体" w:eastAsia="宋体" w:hAnsi="宋体" w:cs="宋体"/>
          <w:kern w:val="0"/>
          <w:sz w:val="32"/>
          <w:szCs w:val="32"/>
          <w:lang w:bidi="ar"/>
        </w:rPr>
        <w:t>“</w:t>
      </w:r>
      <w:r>
        <w:rPr>
          <w:rFonts w:ascii="宋体" w:eastAsia="宋体" w:hAnsi="宋体" w:cs="宋体"/>
          <w:kern w:val="0"/>
          <w:sz w:val="32"/>
          <w:szCs w:val="32"/>
          <w:lang w:bidi="ar"/>
        </w:rPr>
        <w:t>历史活动是群众的活动</w:t>
      </w:r>
      <w:r>
        <w:rPr>
          <w:rFonts w:ascii="宋体" w:eastAsia="宋体" w:hAnsi="宋体" w:cs="宋体"/>
          <w:kern w:val="0"/>
          <w:sz w:val="32"/>
          <w:szCs w:val="32"/>
          <w:lang w:bidi="ar"/>
        </w:rPr>
        <w:t>”</w:t>
      </w:r>
      <w:r>
        <w:rPr>
          <w:rFonts w:ascii="宋体" w:eastAsia="宋体" w:hAnsi="宋体" w:cs="宋体"/>
          <w:kern w:val="0"/>
          <w:sz w:val="32"/>
          <w:szCs w:val="32"/>
          <w:lang w:bidi="ar"/>
        </w:rPr>
        <w:t>。让人民获得解放是马克思毕生的追求。我们要始终把人民立场作为根本立场，把为人民谋幸福作为根本使命，坚持全心全意为人民服务的根本宗旨，贯彻群众路线，尊重人民主体地位和首创精神，始终保持同人民群众的血肉联系，凝聚起众志成城的磅礴力量，团结带领人民共同创造历史伟业。这是尊重历史规律的必然选择，是共产党人不忘初心、牢记使命的自觉担当。</w:t>
      </w:r>
      <w:r>
        <w:rPr>
          <w:rFonts w:ascii="宋体" w:eastAsia="宋体" w:hAnsi="宋体" w:cs="宋体"/>
          <w:kern w:val="0"/>
          <w:sz w:val="32"/>
          <w:szCs w:val="32"/>
          <w:lang w:bidi="ar"/>
        </w:rPr>
        <w:br/>
      </w:r>
      <w:r>
        <w:rPr>
          <w:rFonts w:ascii="宋体" w:eastAsia="宋体" w:hAnsi="宋体" w:cs="宋体"/>
          <w:color w:val="007AAA"/>
          <w:kern w:val="0"/>
          <w:sz w:val="32"/>
          <w:szCs w:val="32"/>
          <w:lang w:bidi="ar"/>
        </w:rPr>
        <w:t>（</w:t>
      </w:r>
      <w:r>
        <w:rPr>
          <w:rFonts w:ascii="宋体" w:eastAsia="宋体" w:hAnsi="宋体" w:cs="宋体"/>
          <w:color w:val="007AAA"/>
          <w:kern w:val="0"/>
          <w:sz w:val="32"/>
          <w:szCs w:val="32"/>
          <w:lang w:bidi="ar"/>
        </w:rPr>
        <w:t>2018</w:t>
      </w:r>
      <w:r>
        <w:rPr>
          <w:rFonts w:ascii="宋体" w:eastAsia="宋体" w:hAnsi="宋体" w:cs="宋体"/>
          <w:color w:val="007AAA"/>
          <w:kern w:val="0"/>
          <w:sz w:val="32"/>
          <w:szCs w:val="32"/>
          <w:lang w:bidi="ar"/>
        </w:rPr>
        <w:t>年</w:t>
      </w:r>
      <w:r>
        <w:rPr>
          <w:rFonts w:ascii="宋体" w:eastAsia="宋体" w:hAnsi="宋体" w:cs="宋体"/>
          <w:color w:val="007AAA"/>
          <w:kern w:val="0"/>
          <w:sz w:val="32"/>
          <w:szCs w:val="32"/>
          <w:lang w:bidi="ar"/>
        </w:rPr>
        <w:t>5</w:t>
      </w:r>
      <w:r>
        <w:rPr>
          <w:rFonts w:ascii="宋体" w:eastAsia="宋体" w:hAnsi="宋体" w:cs="宋体"/>
          <w:color w:val="007AAA"/>
          <w:kern w:val="0"/>
          <w:sz w:val="32"/>
          <w:szCs w:val="32"/>
          <w:lang w:bidi="ar"/>
        </w:rPr>
        <w:t>月</w:t>
      </w:r>
      <w:r>
        <w:rPr>
          <w:rFonts w:ascii="宋体" w:eastAsia="宋体" w:hAnsi="宋体" w:cs="宋体"/>
          <w:color w:val="007AAA"/>
          <w:kern w:val="0"/>
          <w:sz w:val="32"/>
          <w:szCs w:val="32"/>
          <w:lang w:bidi="ar"/>
        </w:rPr>
        <w:t>4</w:t>
      </w:r>
      <w:r>
        <w:rPr>
          <w:rFonts w:ascii="宋体" w:eastAsia="宋体" w:hAnsi="宋体" w:cs="宋体"/>
          <w:color w:val="007AAA"/>
          <w:kern w:val="0"/>
          <w:sz w:val="32"/>
          <w:szCs w:val="32"/>
          <w:lang w:bidi="ar"/>
        </w:rPr>
        <w:t>日在纪念马克思诞辰</w:t>
      </w:r>
      <w:r>
        <w:rPr>
          <w:rFonts w:ascii="宋体" w:eastAsia="宋体" w:hAnsi="宋体" w:cs="宋体"/>
          <w:color w:val="007AAA"/>
          <w:kern w:val="0"/>
          <w:sz w:val="32"/>
          <w:szCs w:val="32"/>
          <w:lang w:bidi="ar"/>
        </w:rPr>
        <w:t>200</w:t>
      </w:r>
      <w:r>
        <w:rPr>
          <w:rFonts w:ascii="宋体" w:eastAsia="宋体" w:hAnsi="宋体" w:cs="宋体"/>
          <w:color w:val="007AAA"/>
          <w:kern w:val="0"/>
          <w:sz w:val="32"/>
          <w:szCs w:val="32"/>
          <w:lang w:bidi="ar"/>
        </w:rPr>
        <w:t>周年大会上的讲</w:t>
      </w:r>
      <w:r>
        <w:rPr>
          <w:rFonts w:ascii="宋体" w:eastAsia="宋体" w:hAnsi="宋体" w:cs="宋体"/>
          <w:color w:val="007AAA"/>
          <w:kern w:val="0"/>
          <w:sz w:val="32"/>
          <w:szCs w:val="32"/>
          <w:lang w:bidi="ar"/>
        </w:rPr>
        <w:t>话）</w:t>
      </w:r>
      <w:r>
        <w:rPr>
          <w:rFonts w:ascii="宋体" w:eastAsia="宋体" w:hAnsi="宋体" w:cs="宋体"/>
          <w:kern w:val="0"/>
          <w:sz w:val="32"/>
          <w:szCs w:val="32"/>
          <w:lang w:bidi="ar"/>
        </w:rPr>
        <w:br/>
      </w:r>
      <w:r>
        <w:rPr>
          <w:rStyle w:val="a5"/>
          <w:rFonts w:ascii="宋体" w:eastAsia="宋体" w:hAnsi="宋体" w:cs="宋体"/>
          <w:color w:val="021EAA"/>
          <w:kern w:val="0"/>
          <w:sz w:val="32"/>
          <w:szCs w:val="32"/>
          <w:lang w:bidi="ar"/>
        </w:rPr>
        <w:t>十三</w:t>
      </w:r>
      <w:r>
        <w:rPr>
          <w:rFonts w:ascii="宋体" w:eastAsia="宋体" w:hAnsi="宋体" w:cs="宋体"/>
          <w:kern w:val="0"/>
          <w:sz w:val="32"/>
          <w:szCs w:val="32"/>
          <w:lang w:bidi="ar"/>
        </w:rPr>
        <w:br/>
      </w:r>
      <w:r>
        <w:rPr>
          <w:rFonts w:ascii="宋体" w:eastAsia="宋体" w:hAnsi="宋体" w:cs="宋体"/>
          <w:kern w:val="0"/>
          <w:sz w:val="32"/>
          <w:szCs w:val="32"/>
          <w:lang w:bidi="ar"/>
        </w:rPr>
        <w:t>人民是我们党执政的最大底气，是我们共和国的坚实根基，是我们强党兴国的根本所在。我们党来自于人民，为人民而生，因人民而兴，必须始终与人民心心相印、与人民同甘共苦、与人民团结奋斗。每个共产党员都要弄明白，党除了人民利益之外没有自己的特殊利益，党的一切工作都是为了实现好、维护好、发展好最广大人民根本利益；人民是历史的创造者、人民是真正的英雄，必须相信人民、依靠人民；我们永远是劳动人民的普通一员，必须保持同人民群众的血肉联系。</w:t>
      </w:r>
      <w:r>
        <w:rPr>
          <w:rFonts w:ascii="宋体" w:eastAsia="宋体" w:hAnsi="宋体" w:cs="宋体"/>
          <w:kern w:val="0"/>
          <w:sz w:val="32"/>
          <w:szCs w:val="32"/>
          <w:lang w:bidi="ar"/>
        </w:rPr>
        <w:br/>
      </w:r>
      <w:r>
        <w:rPr>
          <w:rFonts w:ascii="宋体" w:eastAsia="宋体" w:hAnsi="宋体" w:cs="宋体"/>
          <w:color w:val="007AAA"/>
          <w:kern w:val="0"/>
          <w:sz w:val="32"/>
          <w:szCs w:val="32"/>
          <w:lang w:bidi="ar"/>
        </w:rPr>
        <w:t>（</w:t>
      </w:r>
      <w:r>
        <w:rPr>
          <w:rFonts w:ascii="宋体" w:eastAsia="宋体" w:hAnsi="宋体" w:cs="宋体"/>
          <w:color w:val="007AAA"/>
          <w:kern w:val="0"/>
          <w:sz w:val="32"/>
          <w:szCs w:val="32"/>
          <w:lang w:bidi="ar"/>
        </w:rPr>
        <w:t>2019</w:t>
      </w:r>
      <w:r>
        <w:rPr>
          <w:rFonts w:ascii="宋体" w:eastAsia="宋体" w:hAnsi="宋体" w:cs="宋体"/>
          <w:color w:val="007AAA"/>
          <w:kern w:val="0"/>
          <w:sz w:val="32"/>
          <w:szCs w:val="32"/>
          <w:lang w:bidi="ar"/>
        </w:rPr>
        <w:t>年</w:t>
      </w:r>
      <w:r>
        <w:rPr>
          <w:rFonts w:ascii="宋体" w:eastAsia="宋体" w:hAnsi="宋体" w:cs="宋体"/>
          <w:color w:val="007AAA"/>
          <w:kern w:val="0"/>
          <w:sz w:val="32"/>
          <w:szCs w:val="32"/>
          <w:lang w:bidi="ar"/>
        </w:rPr>
        <w:t>5</w:t>
      </w:r>
      <w:r>
        <w:rPr>
          <w:rFonts w:ascii="宋体" w:eastAsia="宋体" w:hAnsi="宋体" w:cs="宋体"/>
          <w:color w:val="007AAA"/>
          <w:kern w:val="0"/>
          <w:sz w:val="32"/>
          <w:szCs w:val="32"/>
          <w:lang w:bidi="ar"/>
        </w:rPr>
        <w:t>月</w:t>
      </w:r>
      <w:r>
        <w:rPr>
          <w:rFonts w:ascii="宋体" w:eastAsia="宋体" w:hAnsi="宋体" w:cs="宋体"/>
          <w:color w:val="007AAA"/>
          <w:kern w:val="0"/>
          <w:sz w:val="32"/>
          <w:szCs w:val="32"/>
          <w:lang w:bidi="ar"/>
        </w:rPr>
        <w:t>31</w:t>
      </w:r>
      <w:r>
        <w:rPr>
          <w:rFonts w:ascii="宋体" w:eastAsia="宋体" w:hAnsi="宋体" w:cs="宋体"/>
          <w:color w:val="007AAA"/>
          <w:kern w:val="0"/>
          <w:sz w:val="32"/>
          <w:szCs w:val="32"/>
          <w:lang w:bidi="ar"/>
        </w:rPr>
        <w:t>日在</w:t>
      </w:r>
      <w:r>
        <w:rPr>
          <w:rFonts w:ascii="宋体" w:eastAsia="宋体" w:hAnsi="宋体" w:cs="宋体"/>
          <w:color w:val="007AAA"/>
          <w:kern w:val="0"/>
          <w:sz w:val="32"/>
          <w:szCs w:val="32"/>
          <w:lang w:bidi="ar"/>
        </w:rPr>
        <w:t>“</w:t>
      </w:r>
      <w:r>
        <w:rPr>
          <w:rFonts w:ascii="宋体" w:eastAsia="宋体" w:hAnsi="宋体" w:cs="宋体"/>
          <w:color w:val="007AAA"/>
          <w:kern w:val="0"/>
          <w:sz w:val="32"/>
          <w:szCs w:val="32"/>
          <w:lang w:bidi="ar"/>
        </w:rPr>
        <w:t>不忘初心、牢记使命</w:t>
      </w:r>
      <w:r>
        <w:rPr>
          <w:rFonts w:ascii="宋体" w:eastAsia="宋体" w:hAnsi="宋体" w:cs="宋体"/>
          <w:color w:val="007AAA"/>
          <w:kern w:val="0"/>
          <w:sz w:val="32"/>
          <w:szCs w:val="32"/>
          <w:lang w:bidi="ar"/>
        </w:rPr>
        <w:t>”</w:t>
      </w:r>
      <w:r>
        <w:rPr>
          <w:rFonts w:ascii="宋体" w:eastAsia="宋体" w:hAnsi="宋体" w:cs="宋体"/>
          <w:color w:val="007AAA"/>
          <w:kern w:val="0"/>
          <w:sz w:val="32"/>
          <w:szCs w:val="32"/>
          <w:lang w:bidi="ar"/>
        </w:rPr>
        <w:t>主题教育工作会议上的讲话）</w:t>
      </w:r>
    </w:p>
    <w:p w:rsidR="0025426C" w:rsidRDefault="00B30B9D">
      <w:pPr>
        <w:widowControl/>
        <w:ind w:firstLineChars="200" w:firstLine="640"/>
        <w:jc w:val="left"/>
        <w:rPr>
          <w:sz w:val="32"/>
          <w:szCs w:val="32"/>
        </w:rPr>
      </w:pPr>
      <w:r>
        <w:rPr>
          <w:rFonts w:ascii="宋体" w:eastAsia="宋体" w:hAnsi="宋体" w:cs="宋体"/>
          <w:kern w:val="0"/>
          <w:sz w:val="32"/>
          <w:szCs w:val="32"/>
          <w:lang w:bidi="ar"/>
        </w:rPr>
        <w:lastRenderedPageBreak/>
        <w:br/>
      </w:r>
      <w:r>
        <w:rPr>
          <w:rStyle w:val="a5"/>
          <w:rFonts w:ascii="宋体" w:eastAsia="宋体" w:hAnsi="宋体" w:cs="宋体"/>
          <w:color w:val="021EAA"/>
          <w:kern w:val="0"/>
          <w:sz w:val="32"/>
          <w:szCs w:val="32"/>
          <w:lang w:bidi="ar"/>
        </w:rPr>
        <w:t>十四</w:t>
      </w:r>
      <w:r>
        <w:rPr>
          <w:rFonts w:ascii="宋体" w:eastAsia="宋体" w:hAnsi="宋体" w:cs="宋体"/>
          <w:kern w:val="0"/>
          <w:sz w:val="32"/>
          <w:szCs w:val="32"/>
          <w:lang w:bidi="ar"/>
        </w:rPr>
        <w:br/>
      </w:r>
      <w:r>
        <w:rPr>
          <w:rFonts w:ascii="宋体" w:eastAsia="宋体" w:hAnsi="宋体" w:cs="宋体"/>
          <w:kern w:val="0"/>
          <w:sz w:val="32"/>
          <w:szCs w:val="32"/>
          <w:lang w:bidi="ar"/>
        </w:rPr>
        <w:t>中国共产党根基在人民、血脉在人民。坚持以人民为中心的发展思想，体现了党的理想信念、性质宗旨、初心使命，也是对党的奋斗历程和实践经验的深刻总结。自成立以来，我们党团结带领人民进行革命、建设、改革，根本目的就是为了让人民过上好日子，无论面临多大挑战和压力，无论付出多大牺牲和代价，这一点都始终不渝、毫不动摇。坚持以人民为中心的发展思想，不是一句空洞口号，必须落实到各项决策部署和实际工作之中。</w:t>
      </w:r>
      <w:r>
        <w:rPr>
          <w:rFonts w:ascii="宋体" w:eastAsia="宋体" w:hAnsi="宋体" w:cs="宋体"/>
          <w:kern w:val="0"/>
          <w:sz w:val="32"/>
          <w:szCs w:val="32"/>
          <w:lang w:bidi="ar"/>
        </w:rPr>
        <w:br/>
      </w:r>
      <w:r>
        <w:rPr>
          <w:rFonts w:ascii="宋体" w:eastAsia="宋体" w:hAnsi="宋体" w:cs="宋体"/>
          <w:color w:val="007AAA"/>
          <w:kern w:val="0"/>
          <w:sz w:val="32"/>
          <w:szCs w:val="32"/>
          <w:lang w:bidi="ar"/>
        </w:rPr>
        <w:t>（</w:t>
      </w:r>
      <w:r>
        <w:rPr>
          <w:rFonts w:ascii="宋体" w:eastAsia="宋体" w:hAnsi="宋体" w:cs="宋体"/>
          <w:color w:val="007AAA"/>
          <w:kern w:val="0"/>
          <w:sz w:val="32"/>
          <w:szCs w:val="32"/>
          <w:lang w:bidi="ar"/>
        </w:rPr>
        <w:t>2020</w:t>
      </w:r>
      <w:r>
        <w:rPr>
          <w:rFonts w:ascii="宋体" w:eastAsia="宋体" w:hAnsi="宋体" w:cs="宋体"/>
          <w:color w:val="007AAA"/>
          <w:kern w:val="0"/>
          <w:sz w:val="32"/>
          <w:szCs w:val="32"/>
          <w:lang w:bidi="ar"/>
        </w:rPr>
        <w:t>年</w:t>
      </w:r>
      <w:r>
        <w:rPr>
          <w:rFonts w:ascii="宋体" w:eastAsia="宋体" w:hAnsi="宋体" w:cs="宋体"/>
          <w:color w:val="007AAA"/>
          <w:kern w:val="0"/>
          <w:sz w:val="32"/>
          <w:szCs w:val="32"/>
          <w:lang w:bidi="ar"/>
        </w:rPr>
        <w:t>5</w:t>
      </w:r>
      <w:r>
        <w:rPr>
          <w:rFonts w:ascii="宋体" w:eastAsia="宋体" w:hAnsi="宋体" w:cs="宋体"/>
          <w:color w:val="007AAA"/>
          <w:kern w:val="0"/>
          <w:sz w:val="32"/>
          <w:szCs w:val="32"/>
          <w:lang w:bidi="ar"/>
        </w:rPr>
        <w:t>月</w:t>
      </w:r>
      <w:r>
        <w:rPr>
          <w:rFonts w:ascii="宋体" w:eastAsia="宋体" w:hAnsi="宋体" w:cs="宋体"/>
          <w:color w:val="007AAA"/>
          <w:kern w:val="0"/>
          <w:sz w:val="32"/>
          <w:szCs w:val="32"/>
          <w:lang w:bidi="ar"/>
        </w:rPr>
        <w:t>22</w:t>
      </w:r>
      <w:r>
        <w:rPr>
          <w:rFonts w:ascii="宋体" w:eastAsia="宋体" w:hAnsi="宋体" w:cs="宋体"/>
          <w:color w:val="007AAA"/>
          <w:kern w:val="0"/>
          <w:sz w:val="32"/>
          <w:szCs w:val="32"/>
          <w:lang w:bidi="ar"/>
        </w:rPr>
        <w:t>日在参加十三届全国人大三次会议内蒙古代表团审议时的讲话）</w:t>
      </w:r>
      <w:r>
        <w:rPr>
          <w:rFonts w:ascii="宋体" w:eastAsia="宋体" w:hAnsi="宋体" w:cs="宋体"/>
          <w:kern w:val="0"/>
          <w:sz w:val="32"/>
          <w:szCs w:val="32"/>
          <w:lang w:bidi="ar"/>
        </w:rPr>
        <w:br/>
      </w:r>
      <w:r>
        <w:rPr>
          <w:rStyle w:val="a5"/>
          <w:rFonts w:ascii="宋体" w:eastAsia="宋体" w:hAnsi="宋体" w:cs="宋体"/>
          <w:color w:val="021EAA"/>
          <w:kern w:val="0"/>
          <w:sz w:val="32"/>
          <w:szCs w:val="32"/>
          <w:lang w:bidi="ar"/>
        </w:rPr>
        <w:t>十五</w:t>
      </w:r>
      <w:r>
        <w:rPr>
          <w:rFonts w:ascii="宋体" w:eastAsia="宋体" w:hAnsi="宋体" w:cs="宋体"/>
          <w:kern w:val="0"/>
          <w:sz w:val="32"/>
          <w:szCs w:val="32"/>
          <w:lang w:bidi="ar"/>
        </w:rPr>
        <w:br/>
      </w:r>
      <w:r>
        <w:rPr>
          <w:rFonts w:ascii="宋体" w:eastAsia="宋体" w:hAnsi="宋体" w:cs="宋体"/>
          <w:kern w:val="0"/>
          <w:sz w:val="32"/>
          <w:szCs w:val="32"/>
          <w:lang w:bidi="ar"/>
        </w:rPr>
        <w:t>要把为民造福作为最重要的政绩。中</w:t>
      </w:r>
      <w:r>
        <w:rPr>
          <w:rFonts w:ascii="宋体" w:eastAsia="宋体" w:hAnsi="宋体" w:cs="宋体"/>
          <w:kern w:val="0"/>
          <w:sz w:val="32"/>
          <w:szCs w:val="32"/>
          <w:lang w:bidi="ar"/>
        </w:rPr>
        <w:t>国共产党把为民办事、为民造福作为最重要的政绩，把为老百姓办了多少好事实事作为检验政绩的重要标准。党员、干部特别是领导干部要清醒认识到，自己手中的权力、所处的岗位，是党和人民赋予的，是为党和人民做事用的，只能用来为民谋利。各级领导干部要树立正确的权力观、政绩观、事业观，不慕虚荣，不务虚功，不图虚名，切实做到为官一任、造福一方。</w:t>
      </w:r>
      <w:r>
        <w:rPr>
          <w:rFonts w:ascii="宋体" w:eastAsia="宋体" w:hAnsi="宋体" w:cs="宋体"/>
          <w:kern w:val="0"/>
          <w:sz w:val="32"/>
          <w:szCs w:val="32"/>
          <w:lang w:bidi="ar"/>
        </w:rPr>
        <w:br/>
      </w:r>
      <w:r>
        <w:rPr>
          <w:rFonts w:ascii="宋体" w:eastAsia="宋体" w:hAnsi="宋体" w:cs="宋体"/>
          <w:color w:val="007AAA"/>
          <w:kern w:val="0"/>
          <w:sz w:val="32"/>
          <w:szCs w:val="32"/>
          <w:lang w:bidi="ar"/>
        </w:rPr>
        <w:t>（</w:t>
      </w:r>
      <w:r>
        <w:rPr>
          <w:rFonts w:ascii="宋体" w:eastAsia="宋体" w:hAnsi="宋体" w:cs="宋体"/>
          <w:color w:val="007AAA"/>
          <w:kern w:val="0"/>
          <w:sz w:val="32"/>
          <w:szCs w:val="32"/>
          <w:lang w:bidi="ar"/>
        </w:rPr>
        <w:t>2020</w:t>
      </w:r>
      <w:r>
        <w:rPr>
          <w:rFonts w:ascii="宋体" w:eastAsia="宋体" w:hAnsi="宋体" w:cs="宋体"/>
          <w:color w:val="007AAA"/>
          <w:kern w:val="0"/>
          <w:sz w:val="32"/>
          <w:szCs w:val="32"/>
          <w:lang w:bidi="ar"/>
        </w:rPr>
        <w:t>年</w:t>
      </w:r>
      <w:r>
        <w:rPr>
          <w:rFonts w:ascii="宋体" w:eastAsia="宋体" w:hAnsi="宋体" w:cs="宋体"/>
          <w:color w:val="007AAA"/>
          <w:kern w:val="0"/>
          <w:sz w:val="32"/>
          <w:szCs w:val="32"/>
          <w:lang w:bidi="ar"/>
        </w:rPr>
        <w:t>5</w:t>
      </w:r>
      <w:r>
        <w:rPr>
          <w:rFonts w:ascii="宋体" w:eastAsia="宋体" w:hAnsi="宋体" w:cs="宋体"/>
          <w:color w:val="007AAA"/>
          <w:kern w:val="0"/>
          <w:sz w:val="32"/>
          <w:szCs w:val="32"/>
          <w:lang w:bidi="ar"/>
        </w:rPr>
        <w:t>月</w:t>
      </w:r>
      <w:r>
        <w:rPr>
          <w:rFonts w:ascii="宋体" w:eastAsia="宋体" w:hAnsi="宋体" w:cs="宋体"/>
          <w:color w:val="007AAA"/>
          <w:kern w:val="0"/>
          <w:sz w:val="32"/>
          <w:szCs w:val="32"/>
          <w:lang w:bidi="ar"/>
        </w:rPr>
        <w:t>22</w:t>
      </w:r>
      <w:r>
        <w:rPr>
          <w:rFonts w:ascii="宋体" w:eastAsia="宋体" w:hAnsi="宋体" w:cs="宋体"/>
          <w:color w:val="007AAA"/>
          <w:kern w:val="0"/>
          <w:sz w:val="32"/>
          <w:szCs w:val="32"/>
          <w:lang w:bidi="ar"/>
        </w:rPr>
        <w:t>日在参加十三届全国人大三次会议内蒙古代表团审议时的讲话）</w:t>
      </w:r>
      <w:r>
        <w:rPr>
          <w:rFonts w:ascii="宋体" w:eastAsia="宋体" w:hAnsi="宋体" w:cs="宋体"/>
          <w:kern w:val="0"/>
          <w:sz w:val="32"/>
          <w:szCs w:val="32"/>
          <w:lang w:bidi="ar"/>
        </w:rPr>
        <w:br/>
      </w:r>
      <w:r>
        <w:rPr>
          <w:rStyle w:val="a5"/>
          <w:rFonts w:ascii="宋体" w:eastAsia="宋体" w:hAnsi="宋体" w:cs="宋体"/>
          <w:color w:val="021EAA"/>
          <w:kern w:val="0"/>
          <w:sz w:val="32"/>
          <w:szCs w:val="32"/>
          <w:lang w:bidi="ar"/>
        </w:rPr>
        <w:lastRenderedPageBreak/>
        <w:t>十六</w:t>
      </w:r>
      <w:r>
        <w:rPr>
          <w:rFonts w:ascii="宋体" w:eastAsia="宋体" w:hAnsi="宋体" w:cs="宋体"/>
          <w:kern w:val="0"/>
          <w:sz w:val="32"/>
          <w:szCs w:val="32"/>
          <w:lang w:bidi="ar"/>
        </w:rPr>
        <w:br/>
      </w:r>
      <w:r>
        <w:rPr>
          <w:rFonts w:ascii="宋体" w:eastAsia="宋体" w:hAnsi="宋体" w:cs="宋体"/>
          <w:kern w:val="0"/>
          <w:sz w:val="32"/>
          <w:szCs w:val="32"/>
          <w:lang w:bidi="ar"/>
        </w:rPr>
        <w:t>中国共产党是中国工人阶级的先锋队，同时是中国人民和中华民族的先锋队。党章也明确规定，党坚持全心全意为</w:t>
      </w:r>
      <w:r>
        <w:rPr>
          <w:rFonts w:ascii="宋体" w:eastAsia="宋体" w:hAnsi="宋体" w:cs="宋体"/>
          <w:kern w:val="0"/>
          <w:sz w:val="32"/>
          <w:szCs w:val="32"/>
          <w:lang w:bidi="ar"/>
        </w:rPr>
        <w:t>人民服务，在任何时候都把群众利益放在第一位，同群众同甘共苦，保持最密切的联系。这就要求我们必须坚持尊重社会发展规律和尊重人民历史主体地位的一致性、为崇高理想奋斗和为</w:t>
      </w:r>
      <w:proofErr w:type="gramStart"/>
      <w:r>
        <w:rPr>
          <w:rFonts w:ascii="宋体" w:eastAsia="宋体" w:hAnsi="宋体" w:cs="宋体"/>
          <w:kern w:val="0"/>
          <w:sz w:val="32"/>
          <w:szCs w:val="32"/>
          <w:lang w:bidi="ar"/>
        </w:rPr>
        <w:t>最</w:t>
      </w:r>
      <w:proofErr w:type="gramEnd"/>
      <w:r>
        <w:rPr>
          <w:rFonts w:ascii="宋体" w:eastAsia="宋体" w:hAnsi="宋体" w:cs="宋体"/>
          <w:kern w:val="0"/>
          <w:sz w:val="32"/>
          <w:szCs w:val="32"/>
          <w:lang w:bidi="ar"/>
        </w:rPr>
        <w:t>广大人民谋利益的一致性、完成党的各项工作和实现人民利益的一致性，永不脱离群众，与群众有福同享、有难同当，有盐同咸、无盐同淡。</w:t>
      </w:r>
      <w:r>
        <w:rPr>
          <w:rFonts w:ascii="宋体" w:eastAsia="宋体" w:hAnsi="宋体" w:cs="宋体"/>
          <w:kern w:val="0"/>
          <w:sz w:val="32"/>
          <w:szCs w:val="32"/>
          <w:lang w:bidi="ar"/>
        </w:rPr>
        <w:br/>
      </w:r>
      <w:r>
        <w:rPr>
          <w:rFonts w:ascii="宋体" w:eastAsia="宋体" w:hAnsi="宋体" w:cs="宋体"/>
          <w:color w:val="007AAA"/>
          <w:kern w:val="0"/>
          <w:sz w:val="32"/>
          <w:szCs w:val="32"/>
          <w:lang w:bidi="ar"/>
        </w:rPr>
        <w:t>（</w:t>
      </w:r>
      <w:r>
        <w:rPr>
          <w:rFonts w:ascii="宋体" w:eastAsia="宋体" w:hAnsi="宋体" w:cs="宋体"/>
          <w:color w:val="007AAA"/>
          <w:kern w:val="0"/>
          <w:sz w:val="32"/>
          <w:szCs w:val="32"/>
          <w:lang w:bidi="ar"/>
        </w:rPr>
        <w:t>2021</w:t>
      </w:r>
      <w:r>
        <w:rPr>
          <w:rFonts w:ascii="宋体" w:eastAsia="宋体" w:hAnsi="宋体" w:cs="宋体"/>
          <w:color w:val="007AAA"/>
          <w:kern w:val="0"/>
          <w:sz w:val="32"/>
          <w:szCs w:val="32"/>
          <w:lang w:bidi="ar"/>
        </w:rPr>
        <w:t>年</w:t>
      </w:r>
      <w:r>
        <w:rPr>
          <w:rFonts w:ascii="宋体" w:eastAsia="宋体" w:hAnsi="宋体" w:cs="宋体"/>
          <w:color w:val="007AAA"/>
          <w:kern w:val="0"/>
          <w:sz w:val="32"/>
          <w:szCs w:val="32"/>
          <w:lang w:bidi="ar"/>
        </w:rPr>
        <w:t>2</w:t>
      </w:r>
      <w:r>
        <w:rPr>
          <w:rFonts w:ascii="宋体" w:eastAsia="宋体" w:hAnsi="宋体" w:cs="宋体"/>
          <w:color w:val="007AAA"/>
          <w:kern w:val="0"/>
          <w:sz w:val="32"/>
          <w:szCs w:val="32"/>
          <w:lang w:bidi="ar"/>
        </w:rPr>
        <w:t>月</w:t>
      </w:r>
      <w:r>
        <w:rPr>
          <w:rFonts w:ascii="宋体" w:eastAsia="宋体" w:hAnsi="宋体" w:cs="宋体"/>
          <w:color w:val="007AAA"/>
          <w:kern w:val="0"/>
          <w:sz w:val="32"/>
          <w:szCs w:val="32"/>
          <w:lang w:bidi="ar"/>
        </w:rPr>
        <w:t>20</w:t>
      </w:r>
      <w:r>
        <w:rPr>
          <w:rFonts w:ascii="宋体" w:eastAsia="宋体" w:hAnsi="宋体" w:cs="宋体"/>
          <w:color w:val="007AAA"/>
          <w:kern w:val="0"/>
          <w:sz w:val="32"/>
          <w:szCs w:val="32"/>
          <w:lang w:bidi="ar"/>
        </w:rPr>
        <w:t>日在党史学习教育动员大会上的讲话）</w:t>
      </w:r>
      <w:r>
        <w:rPr>
          <w:rFonts w:ascii="宋体" w:eastAsia="宋体" w:hAnsi="宋体" w:cs="宋体"/>
          <w:kern w:val="0"/>
          <w:sz w:val="32"/>
          <w:szCs w:val="32"/>
          <w:lang w:bidi="ar"/>
        </w:rPr>
        <w:br/>
      </w:r>
      <w:r>
        <w:rPr>
          <w:rStyle w:val="a5"/>
          <w:rFonts w:ascii="宋体" w:eastAsia="宋体" w:hAnsi="宋体" w:cs="宋体"/>
          <w:color w:val="021EAA"/>
          <w:kern w:val="0"/>
          <w:sz w:val="32"/>
          <w:szCs w:val="32"/>
          <w:lang w:bidi="ar"/>
        </w:rPr>
        <w:t>十七</w:t>
      </w:r>
      <w:r>
        <w:rPr>
          <w:rFonts w:ascii="宋体" w:eastAsia="宋体" w:hAnsi="宋体" w:cs="宋体"/>
          <w:kern w:val="0"/>
          <w:sz w:val="32"/>
          <w:szCs w:val="32"/>
          <w:lang w:bidi="ar"/>
        </w:rPr>
        <w:br/>
      </w:r>
      <w:r>
        <w:rPr>
          <w:rFonts w:ascii="宋体" w:eastAsia="宋体" w:hAnsi="宋体" w:cs="宋体"/>
          <w:kern w:val="0"/>
          <w:sz w:val="32"/>
          <w:szCs w:val="32"/>
          <w:lang w:bidi="ar"/>
        </w:rPr>
        <w:t>江山就是人民、人民就是江山，打江山、守江山，守的是人民的心。中国共产党根基在人民、血脉在人民、力量在人民。中国共产党始终代表</w:t>
      </w:r>
      <w:proofErr w:type="gramStart"/>
      <w:r>
        <w:rPr>
          <w:rFonts w:ascii="宋体" w:eastAsia="宋体" w:hAnsi="宋体" w:cs="宋体"/>
          <w:kern w:val="0"/>
          <w:sz w:val="32"/>
          <w:szCs w:val="32"/>
          <w:lang w:bidi="ar"/>
        </w:rPr>
        <w:t>最</w:t>
      </w:r>
      <w:proofErr w:type="gramEnd"/>
      <w:r>
        <w:rPr>
          <w:rFonts w:ascii="宋体" w:eastAsia="宋体" w:hAnsi="宋体" w:cs="宋体"/>
          <w:kern w:val="0"/>
          <w:sz w:val="32"/>
          <w:szCs w:val="32"/>
          <w:lang w:bidi="ar"/>
        </w:rPr>
        <w:t>广大人民根本利益，与人民休戚与共</w:t>
      </w:r>
      <w:r>
        <w:rPr>
          <w:rFonts w:ascii="宋体" w:eastAsia="宋体" w:hAnsi="宋体" w:cs="宋体"/>
          <w:kern w:val="0"/>
          <w:sz w:val="32"/>
          <w:szCs w:val="32"/>
          <w:lang w:bidi="ar"/>
        </w:rPr>
        <w:t>、生死相依，没有任何自己特殊的利益，从来不代表任何利益集团、任何权势团体、任何特权阶层的利益。</w:t>
      </w:r>
      <w:r>
        <w:rPr>
          <w:rFonts w:ascii="宋体" w:eastAsia="宋体" w:hAnsi="宋体" w:cs="宋体"/>
          <w:kern w:val="0"/>
          <w:sz w:val="32"/>
          <w:szCs w:val="32"/>
          <w:lang w:bidi="ar"/>
        </w:rPr>
        <w:br/>
      </w:r>
      <w:r>
        <w:rPr>
          <w:rFonts w:ascii="宋体" w:eastAsia="宋体" w:hAnsi="宋体" w:cs="宋体"/>
          <w:color w:val="007AAA"/>
          <w:kern w:val="0"/>
          <w:sz w:val="32"/>
          <w:szCs w:val="32"/>
          <w:lang w:bidi="ar"/>
        </w:rPr>
        <w:t>（</w:t>
      </w:r>
      <w:r>
        <w:rPr>
          <w:rFonts w:ascii="宋体" w:eastAsia="宋体" w:hAnsi="宋体" w:cs="宋体"/>
          <w:color w:val="007AAA"/>
          <w:kern w:val="0"/>
          <w:sz w:val="32"/>
          <w:szCs w:val="32"/>
          <w:lang w:bidi="ar"/>
        </w:rPr>
        <w:t>2021</w:t>
      </w:r>
      <w:r>
        <w:rPr>
          <w:rFonts w:ascii="宋体" w:eastAsia="宋体" w:hAnsi="宋体" w:cs="宋体"/>
          <w:color w:val="007AAA"/>
          <w:kern w:val="0"/>
          <w:sz w:val="32"/>
          <w:szCs w:val="32"/>
          <w:lang w:bidi="ar"/>
        </w:rPr>
        <w:t>年</w:t>
      </w:r>
      <w:r>
        <w:rPr>
          <w:rFonts w:ascii="宋体" w:eastAsia="宋体" w:hAnsi="宋体" w:cs="宋体"/>
          <w:color w:val="007AAA"/>
          <w:kern w:val="0"/>
          <w:sz w:val="32"/>
          <w:szCs w:val="32"/>
          <w:lang w:bidi="ar"/>
        </w:rPr>
        <w:t>7</w:t>
      </w:r>
      <w:r>
        <w:rPr>
          <w:rFonts w:ascii="宋体" w:eastAsia="宋体" w:hAnsi="宋体" w:cs="宋体"/>
          <w:color w:val="007AAA"/>
          <w:kern w:val="0"/>
          <w:sz w:val="32"/>
          <w:szCs w:val="32"/>
          <w:lang w:bidi="ar"/>
        </w:rPr>
        <w:t>月</w:t>
      </w:r>
      <w:r>
        <w:rPr>
          <w:rFonts w:ascii="宋体" w:eastAsia="宋体" w:hAnsi="宋体" w:cs="宋体"/>
          <w:color w:val="007AAA"/>
          <w:kern w:val="0"/>
          <w:sz w:val="32"/>
          <w:szCs w:val="32"/>
          <w:lang w:bidi="ar"/>
        </w:rPr>
        <w:t>1</w:t>
      </w:r>
      <w:r>
        <w:rPr>
          <w:rFonts w:ascii="宋体" w:eastAsia="宋体" w:hAnsi="宋体" w:cs="宋体"/>
          <w:color w:val="007AAA"/>
          <w:kern w:val="0"/>
          <w:sz w:val="32"/>
          <w:szCs w:val="32"/>
          <w:lang w:bidi="ar"/>
        </w:rPr>
        <w:t>日在庆祝中国共产党成立</w:t>
      </w:r>
      <w:r>
        <w:rPr>
          <w:rFonts w:ascii="宋体" w:eastAsia="宋体" w:hAnsi="宋体" w:cs="宋体"/>
          <w:color w:val="007AAA"/>
          <w:kern w:val="0"/>
          <w:sz w:val="32"/>
          <w:szCs w:val="32"/>
          <w:lang w:bidi="ar"/>
        </w:rPr>
        <w:t>100</w:t>
      </w:r>
      <w:r>
        <w:rPr>
          <w:rFonts w:ascii="宋体" w:eastAsia="宋体" w:hAnsi="宋体" w:cs="宋体"/>
          <w:color w:val="007AAA"/>
          <w:kern w:val="0"/>
          <w:sz w:val="32"/>
          <w:szCs w:val="32"/>
          <w:lang w:bidi="ar"/>
        </w:rPr>
        <w:t>周年大会上的讲话）</w:t>
      </w:r>
      <w:r>
        <w:rPr>
          <w:rFonts w:ascii="宋体" w:eastAsia="宋体" w:hAnsi="宋体" w:cs="宋体"/>
          <w:kern w:val="0"/>
          <w:sz w:val="32"/>
          <w:szCs w:val="32"/>
          <w:lang w:bidi="ar"/>
        </w:rPr>
        <w:br/>
      </w:r>
      <w:r>
        <w:rPr>
          <w:rStyle w:val="a5"/>
          <w:rFonts w:ascii="宋体" w:eastAsia="宋体" w:hAnsi="宋体" w:cs="宋体"/>
          <w:color w:val="021EAA"/>
          <w:kern w:val="0"/>
          <w:sz w:val="32"/>
          <w:szCs w:val="32"/>
          <w:lang w:bidi="ar"/>
        </w:rPr>
        <w:t>十八</w:t>
      </w:r>
      <w:r>
        <w:rPr>
          <w:rFonts w:ascii="宋体" w:eastAsia="宋体" w:hAnsi="宋体" w:cs="宋体"/>
          <w:kern w:val="0"/>
          <w:sz w:val="32"/>
          <w:szCs w:val="32"/>
          <w:lang w:bidi="ar"/>
        </w:rPr>
        <w:br/>
      </w:r>
      <w:r>
        <w:rPr>
          <w:rFonts w:ascii="宋体" w:eastAsia="宋体" w:hAnsi="宋体" w:cs="宋体"/>
          <w:kern w:val="0"/>
          <w:sz w:val="32"/>
          <w:szCs w:val="32"/>
          <w:lang w:bidi="ar"/>
        </w:rPr>
        <w:t>必须坚持人民至上。人民性是马克思主义的本质属性，党的理论是来自人民、为了人民、造福人民的理论，人民的创造性实践是理论创新的不竭源泉。一切脱离人民的理论都是苍</w:t>
      </w:r>
      <w:r>
        <w:rPr>
          <w:rFonts w:ascii="宋体" w:eastAsia="宋体" w:hAnsi="宋体" w:cs="宋体"/>
          <w:kern w:val="0"/>
          <w:sz w:val="32"/>
          <w:szCs w:val="32"/>
          <w:lang w:bidi="ar"/>
        </w:rPr>
        <w:lastRenderedPageBreak/>
        <w:t>白无力的，一切不为人民造福的理论都是没有生命力的。我们要站稳人民立场、把握人民愿望、尊重人民创造、集中人民智慧，形成为人民所喜爱、所认同、所拥有的理论，使之成为指导人民认识世界和改造世界的</w:t>
      </w:r>
      <w:r>
        <w:rPr>
          <w:rFonts w:ascii="宋体" w:eastAsia="宋体" w:hAnsi="宋体" w:cs="宋体"/>
          <w:kern w:val="0"/>
          <w:sz w:val="32"/>
          <w:szCs w:val="32"/>
          <w:lang w:bidi="ar"/>
        </w:rPr>
        <w:t>强大思想武器。</w:t>
      </w:r>
      <w:r>
        <w:rPr>
          <w:rFonts w:ascii="宋体" w:eastAsia="宋体" w:hAnsi="宋体" w:cs="宋体"/>
          <w:kern w:val="0"/>
          <w:sz w:val="32"/>
          <w:szCs w:val="32"/>
          <w:lang w:bidi="ar"/>
        </w:rPr>
        <w:br/>
      </w:r>
      <w:r>
        <w:rPr>
          <w:rFonts w:ascii="宋体" w:eastAsia="宋体" w:hAnsi="宋体" w:cs="宋体"/>
          <w:color w:val="007AAA"/>
          <w:kern w:val="0"/>
          <w:sz w:val="32"/>
          <w:szCs w:val="32"/>
          <w:lang w:bidi="ar"/>
        </w:rPr>
        <w:t>（</w:t>
      </w:r>
      <w:r>
        <w:rPr>
          <w:rFonts w:ascii="宋体" w:eastAsia="宋体" w:hAnsi="宋体" w:cs="宋体"/>
          <w:color w:val="007AAA"/>
          <w:kern w:val="0"/>
          <w:sz w:val="32"/>
          <w:szCs w:val="32"/>
          <w:lang w:bidi="ar"/>
        </w:rPr>
        <w:t>2022</w:t>
      </w:r>
      <w:r>
        <w:rPr>
          <w:rFonts w:ascii="宋体" w:eastAsia="宋体" w:hAnsi="宋体" w:cs="宋体"/>
          <w:color w:val="007AAA"/>
          <w:kern w:val="0"/>
          <w:sz w:val="32"/>
          <w:szCs w:val="32"/>
          <w:lang w:bidi="ar"/>
        </w:rPr>
        <w:t>年</w:t>
      </w:r>
      <w:r>
        <w:rPr>
          <w:rFonts w:ascii="宋体" w:eastAsia="宋体" w:hAnsi="宋体" w:cs="宋体"/>
          <w:color w:val="007AAA"/>
          <w:kern w:val="0"/>
          <w:sz w:val="32"/>
          <w:szCs w:val="32"/>
          <w:lang w:bidi="ar"/>
        </w:rPr>
        <w:t>10</w:t>
      </w:r>
      <w:r>
        <w:rPr>
          <w:rFonts w:ascii="宋体" w:eastAsia="宋体" w:hAnsi="宋体" w:cs="宋体"/>
          <w:color w:val="007AAA"/>
          <w:kern w:val="0"/>
          <w:sz w:val="32"/>
          <w:szCs w:val="32"/>
          <w:lang w:bidi="ar"/>
        </w:rPr>
        <w:t>月</w:t>
      </w:r>
      <w:r>
        <w:rPr>
          <w:rFonts w:ascii="宋体" w:eastAsia="宋体" w:hAnsi="宋体" w:cs="宋体"/>
          <w:color w:val="007AAA"/>
          <w:kern w:val="0"/>
          <w:sz w:val="32"/>
          <w:szCs w:val="32"/>
          <w:lang w:bidi="ar"/>
        </w:rPr>
        <w:t>16</w:t>
      </w:r>
      <w:r>
        <w:rPr>
          <w:rFonts w:ascii="宋体" w:eastAsia="宋体" w:hAnsi="宋体" w:cs="宋体"/>
          <w:color w:val="007AAA"/>
          <w:kern w:val="0"/>
          <w:sz w:val="32"/>
          <w:szCs w:val="32"/>
          <w:lang w:bidi="ar"/>
        </w:rPr>
        <w:t>日在中国共产党第二十次全国代表大会上的报告）</w:t>
      </w:r>
      <w:r>
        <w:rPr>
          <w:rFonts w:ascii="宋体" w:eastAsia="宋体" w:hAnsi="宋体" w:cs="宋体"/>
          <w:kern w:val="0"/>
          <w:sz w:val="32"/>
          <w:szCs w:val="32"/>
          <w:lang w:bidi="ar"/>
        </w:rPr>
        <w:br/>
      </w:r>
      <w:r>
        <w:rPr>
          <w:rStyle w:val="a5"/>
          <w:rFonts w:ascii="宋体" w:eastAsia="宋体" w:hAnsi="宋体" w:cs="宋体"/>
          <w:color w:val="021EAA"/>
          <w:kern w:val="0"/>
          <w:sz w:val="32"/>
          <w:szCs w:val="32"/>
          <w:lang w:bidi="ar"/>
        </w:rPr>
        <w:t>十九</w:t>
      </w:r>
      <w:r>
        <w:rPr>
          <w:rFonts w:ascii="宋体" w:eastAsia="宋体" w:hAnsi="宋体" w:cs="宋体"/>
          <w:kern w:val="0"/>
          <w:sz w:val="32"/>
          <w:szCs w:val="32"/>
          <w:lang w:bidi="ar"/>
        </w:rPr>
        <w:br/>
      </w:r>
      <w:r>
        <w:rPr>
          <w:rFonts w:ascii="宋体" w:eastAsia="宋体" w:hAnsi="宋体" w:cs="宋体"/>
          <w:kern w:val="0"/>
          <w:sz w:val="32"/>
          <w:szCs w:val="32"/>
          <w:lang w:bidi="ar"/>
        </w:rPr>
        <w:t>新征程上，我们要始终坚持一切为了人民、一切依靠人民。一路走来，我们紧紧依靠人民交出了一份又一份载入史册的答卷。面向未来，我们仍然要依靠人民创造新的历史伟业。</w:t>
      </w:r>
      <w:r>
        <w:rPr>
          <w:rFonts w:ascii="宋体" w:eastAsia="宋体" w:hAnsi="宋体" w:cs="宋体"/>
          <w:kern w:val="0"/>
          <w:sz w:val="32"/>
          <w:szCs w:val="32"/>
          <w:lang w:bidi="ar"/>
        </w:rPr>
        <w:br/>
      </w:r>
      <w:proofErr w:type="gramStart"/>
      <w:r>
        <w:rPr>
          <w:rFonts w:ascii="宋体" w:eastAsia="宋体" w:hAnsi="宋体" w:cs="宋体"/>
          <w:kern w:val="0"/>
          <w:sz w:val="32"/>
          <w:szCs w:val="32"/>
          <w:lang w:bidi="ar"/>
        </w:rPr>
        <w:t>道阻且长</w:t>
      </w:r>
      <w:proofErr w:type="gramEnd"/>
      <w:r>
        <w:rPr>
          <w:rFonts w:ascii="宋体" w:eastAsia="宋体" w:hAnsi="宋体" w:cs="宋体"/>
          <w:kern w:val="0"/>
          <w:sz w:val="32"/>
          <w:szCs w:val="32"/>
          <w:lang w:bidi="ar"/>
        </w:rPr>
        <w:t>，行则将至。前进道路上，无论是风高浪</w:t>
      </w:r>
      <w:proofErr w:type="gramStart"/>
      <w:r>
        <w:rPr>
          <w:rFonts w:ascii="宋体" w:eastAsia="宋体" w:hAnsi="宋体" w:cs="宋体"/>
          <w:kern w:val="0"/>
          <w:sz w:val="32"/>
          <w:szCs w:val="32"/>
          <w:lang w:bidi="ar"/>
        </w:rPr>
        <w:t>急还是</w:t>
      </w:r>
      <w:proofErr w:type="gramEnd"/>
      <w:r>
        <w:rPr>
          <w:rFonts w:ascii="宋体" w:eastAsia="宋体" w:hAnsi="宋体" w:cs="宋体"/>
          <w:kern w:val="0"/>
          <w:sz w:val="32"/>
          <w:szCs w:val="32"/>
          <w:lang w:bidi="ar"/>
        </w:rPr>
        <w:t>惊涛骇浪，人民永远是我们最坚实的依托、最强大的底气。我们要始终与人民风雨同舟、与人民心心相印，想人民之所想，</w:t>
      </w:r>
      <w:proofErr w:type="gramStart"/>
      <w:r>
        <w:rPr>
          <w:rFonts w:ascii="宋体" w:eastAsia="宋体" w:hAnsi="宋体" w:cs="宋体"/>
          <w:kern w:val="0"/>
          <w:sz w:val="32"/>
          <w:szCs w:val="32"/>
          <w:lang w:bidi="ar"/>
        </w:rPr>
        <w:t>行人民</w:t>
      </w:r>
      <w:proofErr w:type="gramEnd"/>
      <w:r>
        <w:rPr>
          <w:rFonts w:ascii="宋体" w:eastAsia="宋体" w:hAnsi="宋体" w:cs="宋体"/>
          <w:kern w:val="0"/>
          <w:sz w:val="32"/>
          <w:szCs w:val="32"/>
          <w:lang w:bidi="ar"/>
        </w:rPr>
        <w:t>之所</w:t>
      </w:r>
      <w:proofErr w:type="gramStart"/>
      <w:r>
        <w:rPr>
          <w:rFonts w:ascii="宋体" w:eastAsia="宋体" w:hAnsi="宋体" w:cs="宋体"/>
          <w:kern w:val="0"/>
          <w:sz w:val="32"/>
          <w:szCs w:val="32"/>
          <w:lang w:bidi="ar"/>
        </w:rPr>
        <w:t>嘱</w:t>
      </w:r>
      <w:proofErr w:type="gramEnd"/>
      <w:r>
        <w:rPr>
          <w:rFonts w:ascii="宋体" w:eastAsia="宋体" w:hAnsi="宋体" w:cs="宋体"/>
          <w:kern w:val="0"/>
          <w:sz w:val="32"/>
          <w:szCs w:val="32"/>
          <w:lang w:bidi="ar"/>
        </w:rPr>
        <w:t>，不断把人民对美好生活的向往变为现实。</w:t>
      </w:r>
      <w:r>
        <w:rPr>
          <w:rFonts w:ascii="宋体" w:eastAsia="宋体" w:hAnsi="宋体" w:cs="宋体"/>
          <w:kern w:val="0"/>
          <w:sz w:val="32"/>
          <w:szCs w:val="32"/>
          <w:lang w:bidi="ar"/>
        </w:rPr>
        <w:br/>
      </w:r>
      <w:r>
        <w:rPr>
          <w:rFonts w:ascii="宋体" w:eastAsia="宋体" w:hAnsi="宋体" w:cs="宋体"/>
          <w:color w:val="007AAA"/>
          <w:kern w:val="0"/>
          <w:sz w:val="32"/>
          <w:szCs w:val="32"/>
          <w:lang w:bidi="ar"/>
        </w:rPr>
        <w:t>（</w:t>
      </w:r>
      <w:r>
        <w:rPr>
          <w:rFonts w:ascii="宋体" w:eastAsia="宋体" w:hAnsi="宋体" w:cs="宋体"/>
          <w:color w:val="007AAA"/>
          <w:kern w:val="0"/>
          <w:sz w:val="32"/>
          <w:szCs w:val="32"/>
          <w:lang w:bidi="ar"/>
        </w:rPr>
        <w:t>2022</w:t>
      </w:r>
      <w:r>
        <w:rPr>
          <w:rFonts w:ascii="宋体" w:eastAsia="宋体" w:hAnsi="宋体" w:cs="宋体"/>
          <w:color w:val="007AAA"/>
          <w:kern w:val="0"/>
          <w:sz w:val="32"/>
          <w:szCs w:val="32"/>
          <w:lang w:bidi="ar"/>
        </w:rPr>
        <w:t>年</w:t>
      </w:r>
      <w:r>
        <w:rPr>
          <w:rFonts w:ascii="宋体" w:eastAsia="宋体" w:hAnsi="宋体" w:cs="宋体"/>
          <w:color w:val="007AAA"/>
          <w:kern w:val="0"/>
          <w:sz w:val="32"/>
          <w:szCs w:val="32"/>
          <w:lang w:bidi="ar"/>
        </w:rPr>
        <w:t>10</w:t>
      </w:r>
      <w:r>
        <w:rPr>
          <w:rFonts w:ascii="宋体" w:eastAsia="宋体" w:hAnsi="宋体" w:cs="宋体"/>
          <w:color w:val="007AAA"/>
          <w:kern w:val="0"/>
          <w:sz w:val="32"/>
          <w:szCs w:val="32"/>
          <w:lang w:bidi="ar"/>
        </w:rPr>
        <w:t>月</w:t>
      </w:r>
      <w:r>
        <w:rPr>
          <w:rFonts w:ascii="宋体" w:eastAsia="宋体" w:hAnsi="宋体" w:cs="宋体"/>
          <w:color w:val="007AAA"/>
          <w:kern w:val="0"/>
          <w:sz w:val="32"/>
          <w:szCs w:val="32"/>
          <w:lang w:bidi="ar"/>
        </w:rPr>
        <w:t>23</w:t>
      </w:r>
      <w:r>
        <w:rPr>
          <w:rFonts w:ascii="宋体" w:eastAsia="宋体" w:hAnsi="宋体" w:cs="宋体"/>
          <w:color w:val="007AAA"/>
          <w:kern w:val="0"/>
          <w:sz w:val="32"/>
          <w:szCs w:val="32"/>
          <w:lang w:bidi="ar"/>
        </w:rPr>
        <w:t>日在二十届中央政治局常委同中外记</w:t>
      </w:r>
      <w:r>
        <w:rPr>
          <w:rFonts w:ascii="宋体" w:eastAsia="宋体" w:hAnsi="宋体" w:cs="宋体"/>
          <w:color w:val="007AAA"/>
          <w:kern w:val="0"/>
          <w:sz w:val="32"/>
          <w:szCs w:val="32"/>
          <w:lang w:bidi="ar"/>
        </w:rPr>
        <w:t>者见面时的讲话）</w:t>
      </w:r>
      <w:r>
        <w:rPr>
          <w:rFonts w:ascii="宋体" w:eastAsia="宋体" w:hAnsi="宋体" w:cs="宋体"/>
          <w:kern w:val="0"/>
          <w:sz w:val="32"/>
          <w:szCs w:val="32"/>
          <w:lang w:bidi="ar"/>
        </w:rPr>
        <w:br/>
      </w:r>
      <w:r>
        <w:rPr>
          <w:rStyle w:val="a5"/>
          <w:rFonts w:ascii="宋体" w:eastAsia="宋体" w:hAnsi="宋体" w:cs="宋体"/>
          <w:color w:val="021EAA"/>
          <w:kern w:val="0"/>
          <w:sz w:val="32"/>
          <w:szCs w:val="32"/>
          <w:lang w:bidi="ar"/>
        </w:rPr>
        <w:t>二十</w:t>
      </w:r>
      <w:r>
        <w:rPr>
          <w:rFonts w:ascii="宋体" w:eastAsia="宋体" w:hAnsi="宋体" w:cs="宋体"/>
          <w:kern w:val="0"/>
          <w:sz w:val="32"/>
          <w:szCs w:val="32"/>
          <w:lang w:bidi="ar"/>
        </w:rPr>
        <w:br/>
      </w:r>
      <w:r>
        <w:rPr>
          <w:rFonts w:ascii="宋体" w:eastAsia="宋体" w:hAnsi="宋体" w:cs="宋体"/>
          <w:kern w:val="0"/>
          <w:sz w:val="32"/>
          <w:szCs w:val="32"/>
          <w:lang w:bidi="ar"/>
        </w:rPr>
        <w:t>我们党深刻认识到中国式现代化是亿万人民自己的事业，人民是中国式现代化的主体，必须紧紧依靠人民，尊重人民创造精神，汇集全体人民的智慧和力量，才能推动中国式现代化不断向前发展。我们坚持党的群众路线，想问题、作决策、办事情注重把准人民脉搏、回应人民关切、体现人民愿望、</w:t>
      </w:r>
      <w:r>
        <w:rPr>
          <w:rFonts w:ascii="宋体" w:eastAsia="宋体" w:hAnsi="宋体" w:cs="宋体"/>
          <w:kern w:val="0"/>
          <w:sz w:val="32"/>
          <w:szCs w:val="32"/>
          <w:lang w:bidi="ar"/>
        </w:rPr>
        <w:lastRenderedPageBreak/>
        <w:t>增进人民福祉，努力使党的理论和路线方针政策得到人民群众衷心拥护。我们坚持把人民对美好生活的向往作为奋斗目标，坚持以人民为中心的发展思想，着力保障和改善民生，着力解决人民</w:t>
      </w:r>
      <w:proofErr w:type="gramStart"/>
      <w:r>
        <w:rPr>
          <w:rFonts w:ascii="宋体" w:eastAsia="宋体" w:hAnsi="宋体" w:cs="宋体"/>
          <w:kern w:val="0"/>
          <w:sz w:val="32"/>
          <w:szCs w:val="32"/>
          <w:lang w:bidi="ar"/>
        </w:rPr>
        <w:t>急难愁盼问题</w:t>
      </w:r>
      <w:proofErr w:type="gramEnd"/>
      <w:r>
        <w:rPr>
          <w:rFonts w:ascii="宋体" w:eastAsia="宋体" w:hAnsi="宋体" w:cs="宋体"/>
          <w:kern w:val="0"/>
          <w:sz w:val="32"/>
          <w:szCs w:val="32"/>
          <w:lang w:bidi="ar"/>
        </w:rPr>
        <w:t>，让中国式现代化建设成果更多更公平地惠及全体人</w:t>
      </w:r>
      <w:r>
        <w:rPr>
          <w:rFonts w:ascii="宋体" w:eastAsia="宋体" w:hAnsi="宋体" w:cs="宋体"/>
          <w:kern w:val="0"/>
          <w:sz w:val="32"/>
          <w:szCs w:val="32"/>
          <w:lang w:bidi="ar"/>
        </w:rPr>
        <w:t>民。我们党发展全过程人民民主，拓展民主渠道，丰富民主形式，扩大人民有序政治参与，确保人民依法通过各种途径和形式管理国家事务，管理经济和文化事业，管理社会事务，以主人翁精神满怀热忱地投入到现代化建设中来。我们党以中国式现代化的</w:t>
      </w:r>
      <w:proofErr w:type="gramStart"/>
      <w:r>
        <w:rPr>
          <w:rFonts w:ascii="宋体" w:eastAsia="宋体" w:hAnsi="宋体" w:cs="宋体"/>
          <w:kern w:val="0"/>
          <w:sz w:val="32"/>
          <w:szCs w:val="32"/>
          <w:lang w:bidi="ar"/>
        </w:rPr>
        <w:t>美好愿景</w:t>
      </w:r>
      <w:proofErr w:type="gramEnd"/>
      <w:r>
        <w:rPr>
          <w:rFonts w:ascii="宋体" w:eastAsia="宋体" w:hAnsi="宋体" w:cs="宋体"/>
          <w:kern w:val="0"/>
          <w:sz w:val="32"/>
          <w:szCs w:val="32"/>
          <w:lang w:bidi="ar"/>
        </w:rPr>
        <w:t>激励人、鼓舞人、感召人，有效促进政党关系、民族关系、宗教关系、阶层关系、海内外同胞关系和谐，促进海内外中华儿女团结奋斗，凝聚起全面建设社会主义现代化国家的磅礴伟力。</w:t>
      </w:r>
      <w:r>
        <w:rPr>
          <w:rFonts w:ascii="宋体" w:eastAsia="宋体" w:hAnsi="宋体" w:cs="宋体"/>
          <w:kern w:val="0"/>
          <w:sz w:val="32"/>
          <w:szCs w:val="32"/>
          <w:lang w:bidi="ar"/>
        </w:rPr>
        <w:br/>
      </w:r>
      <w:r>
        <w:rPr>
          <w:rFonts w:ascii="宋体" w:eastAsia="宋体" w:hAnsi="宋体" w:cs="宋体"/>
          <w:color w:val="007AAA"/>
          <w:kern w:val="0"/>
          <w:sz w:val="32"/>
          <w:szCs w:val="32"/>
          <w:lang w:bidi="ar"/>
        </w:rPr>
        <w:t>（</w:t>
      </w:r>
      <w:r>
        <w:rPr>
          <w:rFonts w:ascii="宋体" w:eastAsia="宋体" w:hAnsi="宋体" w:cs="宋体"/>
          <w:color w:val="007AAA"/>
          <w:kern w:val="0"/>
          <w:sz w:val="32"/>
          <w:szCs w:val="32"/>
          <w:lang w:bidi="ar"/>
        </w:rPr>
        <w:t>2023</w:t>
      </w:r>
      <w:r>
        <w:rPr>
          <w:rFonts w:ascii="宋体" w:eastAsia="宋体" w:hAnsi="宋体" w:cs="宋体"/>
          <w:color w:val="007AAA"/>
          <w:kern w:val="0"/>
          <w:sz w:val="32"/>
          <w:szCs w:val="32"/>
          <w:lang w:bidi="ar"/>
        </w:rPr>
        <w:t>年</w:t>
      </w:r>
      <w:r>
        <w:rPr>
          <w:rFonts w:ascii="宋体" w:eastAsia="宋体" w:hAnsi="宋体" w:cs="宋体"/>
          <w:color w:val="007AAA"/>
          <w:kern w:val="0"/>
          <w:sz w:val="32"/>
          <w:szCs w:val="32"/>
          <w:lang w:bidi="ar"/>
        </w:rPr>
        <w:t>2</w:t>
      </w:r>
      <w:r>
        <w:rPr>
          <w:rFonts w:ascii="宋体" w:eastAsia="宋体" w:hAnsi="宋体" w:cs="宋体"/>
          <w:color w:val="007AAA"/>
          <w:kern w:val="0"/>
          <w:sz w:val="32"/>
          <w:szCs w:val="32"/>
          <w:lang w:bidi="ar"/>
        </w:rPr>
        <w:t>月</w:t>
      </w:r>
      <w:r>
        <w:rPr>
          <w:rFonts w:ascii="宋体" w:eastAsia="宋体" w:hAnsi="宋体" w:cs="宋体"/>
          <w:color w:val="007AAA"/>
          <w:kern w:val="0"/>
          <w:sz w:val="32"/>
          <w:szCs w:val="32"/>
          <w:lang w:bidi="ar"/>
        </w:rPr>
        <w:t>7</w:t>
      </w:r>
      <w:r>
        <w:rPr>
          <w:rFonts w:ascii="宋体" w:eastAsia="宋体" w:hAnsi="宋体" w:cs="宋体"/>
          <w:color w:val="007AAA"/>
          <w:kern w:val="0"/>
          <w:sz w:val="32"/>
          <w:szCs w:val="32"/>
          <w:lang w:bidi="ar"/>
        </w:rPr>
        <w:t>日在新进中央委员会的委员、候补委员和省部级主要领导干部学习贯彻习近平新时代中国特色社会主义思想和</w:t>
      </w:r>
      <w:r>
        <w:rPr>
          <w:rFonts w:ascii="宋体" w:eastAsia="宋体" w:hAnsi="宋体" w:cs="宋体"/>
          <w:color w:val="007AAA"/>
          <w:kern w:val="0"/>
          <w:sz w:val="32"/>
          <w:szCs w:val="32"/>
          <w:lang w:bidi="ar"/>
        </w:rPr>
        <w:t>党的二十大精神研讨班上的讲话）</w:t>
      </w:r>
      <w:r>
        <w:rPr>
          <w:rFonts w:ascii="宋体" w:eastAsia="宋体" w:hAnsi="宋体" w:cs="宋体"/>
          <w:kern w:val="0"/>
          <w:sz w:val="32"/>
          <w:szCs w:val="32"/>
          <w:lang w:bidi="ar"/>
        </w:rPr>
        <w:br/>
      </w:r>
      <w:r>
        <w:rPr>
          <w:rStyle w:val="a5"/>
          <w:rFonts w:ascii="宋体" w:eastAsia="宋体" w:hAnsi="宋体" w:cs="宋体"/>
          <w:color w:val="021EAA"/>
          <w:kern w:val="0"/>
          <w:sz w:val="32"/>
          <w:szCs w:val="32"/>
          <w:lang w:bidi="ar"/>
        </w:rPr>
        <w:t>二十一</w:t>
      </w:r>
      <w:r>
        <w:rPr>
          <w:rFonts w:ascii="宋体" w:eastAsia="宋体" w:hAnsi="宋体" w:cs="宋体"/>
          <w:kern w:val="0"/>
          <w:sz w:val="32"/>
          <w:szCs w:val="32"/>
          <w:lang w:bidi="ar"/>
        </w:rPr>
        <w:br/>
      </w:r>
      <w:r>
        <w:rPr>
          <w:rFonts w:ascii="宋体" w:eastAsia="宋体" w:hAnsi="宋体" w:cs="宋体"/>
          <w:kern w:val="0"/>
          <w:sz w:val="32"/>
          <w:szCs w:val="32"/>
          <w:lang w:bidi="ar"/>
        </w:rPr>
        <w:t>我们要始终坚持人民至上。全面建成社会主义现代化强国，人民是决定性力量。要积极发展全过程人民民主，坚持党的领导、人民当家作主、依法治国有机统一，健全人民当家作主制度体系，实现人民意志，保障人民权益，充分激发全体人民的积极性主动性创造性。要贯彻以人民为中心的发展思想，完善分配制度，健全社会保障体系，强化基本公共服务，</w:t>
      </w:r>
      <w:r>
        <w:rPr>
          <w:rFonts w:ascii="宋体" w:eastAsia="宋体" w:hAnsi="宋体" w:cs="宋体"/>
          <w:kern w:val="0"/>
          <w:sz w:val="32"/>
          <w:szCs w:val="32"/>
          <w:lang w:bidi="ar"/>
        </w:rPr>
        <w:lastRenderedPageBreak/>
        <w:t>兜牢民生底线，解决好人民群众</w:t>
      </w:r>
      <w:proofErr w:type="gramStart"/>
      <w:r>
        <w:rPr>
          <w:rFonts w:ascii="宋体" w:eastAsia="宋体" w:hAnsi="宋体" w:cs="宋体"/>
          <w:kern w:val="0"/>
          <w:sz w:val="32"/>
          <w:szCs w:val="32"/>
          <w:lang w:bidi="ar"/>
        </w:rPr>
        <w:t>急难愁盼问题</w:t>
      </w:r>
      <w:proofErr w:type="gramEnd"/>
      <w:r>
        <w:rPr>
          <w:rFonts w:ascii="宋体" w:eastAsia="宋体" w:hAnsi="宋体" w:cs="宋体"/>
          <w:kern w:val="0"/>
          <w:sz w:val="32"/>
          <w:szCs w:val="32"/>
          <w:lang w:bidi="ar"/>
        </w:rPr>
        <w:t>，让现代化建设成果更多更公平惠及全体人民，在推进全体人民共同富裕上不断取得更为明显的实质性进展。要不断巩固发展全国各族</w:t>
      </w:r>
      <w:r>
        <w:rPr>
          <w:rFonts w:ascii="宋体" w:eastAsia="宋体" w:hAnsi="宋体" w:cs="宋体"/>
          <w:kern w:val="0"/>
          <w:sz w:val="32"/>
          <w:szCs w:val="32"/>
          <w:lang w:bidi="ar"/>
        </w:rPr>
        <w:t>人民大团结、海内外中华儿女大团结，充分调动一切积极因素，凝聚起强国建设、民族复兴的磅礴力量。</w:t>
      </w:r>
      <w:r>
        <w:rPr>
          <w:rFonts w:ascii="宋体" w:eastAsia="宋体" w:hAnsi="宋体" w:cs="宋体"/>
          <w:kern w:val="0"/>
          <w:sz w:val="32"/>
          <w:szCs w:val="32"/>
          <w:lang w:bidi="ar"/>
        </w:rPr>
        <w:br/>
      </w:r>
      <w:r>
        <w:rPr>
          <w:rFonts w:ascii="宋体" w:eastAsia="宋体" w:hAnsi="宋体" w:cs="宋体"/>
          <w:color w:val="007AAA"/>
          <w:kern w:val="0"/>
          <w:sz w:val="32"/>
          <w:szCs w:val="32"/>
          <w:lang w:bidi="ar"/>
        </w:rPr>
        <w:t>（</w:t>
      </w:r>
      <w:r>
        <w:rPr>
          <w:rFonts w:ascii="宋体" w:eastAsia="宋体" w:hAnsi="宋体" w:cs="宋体"/>
          <w:color w:val="007AAA"/>
          <w:kern w:val="0"/>
          <w:sz w:val="32"/>
          <w:szCs w:val="32"/>
          <w:lang w:bidi="ar"/>
        </w:rPr>
        <w:t>2023</w:t>
      </w:r>
      <w:r>
        <w:rPr>
          <w:rFonts w:ascii="宋体" w:eastAsia="宋体" w:hAnsi="宋体" w:cs="宋体"/>
          <w:color w:val="007AAA"/>
          <w:kern w:val="0"/>
          <w:sz w:val="32"/>
          <w:szCs w:val="32"/>
          <w:lang w:bidi="ar"/>
        </w:rPr>
        <w:t>年</w:t>
      </w:r>
      <w:r>
        <w:rPr>
          <w:rFonts w:ascii="宋体" w:eastAsia="宋体" w:hAnsi="宋体" w:cs="宋体"/>
          <w:color w:val="007AAA"/>
          <w:kern w:val="0"/>
          <w:sz w:val="32"/>
          <w:szCs w:val="32"/>
          <w:lang w:bidi="ar"/>
        </w:rPr>
        <w:t>3</w:t>
      </w:r>
      <w:r>
        <w:rPr>
          <w:rFonts w:ascii="宋体" w:eastAsia="宋体" w:hAnsi="宋体" w:cs="宋体"/>
          <w:color w:val="007AAA"/>
          <w:kern w:val="0"/>
          <w:sz w:val="32"/>
          <w:szCs w:val="32"/>
          <w:lang w:bidi="ar"/>
        </w:rPr>
        <w:t>月</w:t>
      </w:r>
      <w:r>
        <w:rPr>
          <w:rFonts w:ascii="宋体" w:eastAsia="宋体" w:hAnsi="宋体" w:cs="宋体"/>
          <w:color w:val="007AAA"/>
          <w:kern w:val="0"/>
          <w:sz w:val="32"/>
          <w:szCs w:val="32"/>
          <w:lang w:bidi="ar"/>
        </w:rPr>
        <w:t>13</w:t>
      </w:r>
      <w:r>
        <w:rPr>
          <w:rFonts w:ascii="宋体" w:eastAsia="宋体" w:hAnsi="宋体" w:cs="宋体"/>
          <w:color w:val="007AAA"/>
          <w:kern w:val="0"/>
          <w:sz w:val="32"/>
          <w:szCs w:val="32"/>
          <w:lang w:bidi="ar"/>
        </w:rPr>
        <w:t>日在第十四届全国人民代表大会第一次会议上的讲话）</w:t>
      </w:r>
      <w:r>
        <w:rPr>
          <w:rStyle w:val="a5"/>
          <w:rFonts w:ascii="宋体" w:eastAsia="宋体" w:hAnsi="宋体" w:cs="宋体"/>
          <w:color w:val="021EAA"/>
          <w:kern w:val="0"/>
          <w:sz w:val="32"/>
          <w:szCs w:val="32"/>
          <w:lang w:bidi="ar"/>
        </w:rPr>
        <w:br/>
      </w:r>
      <w:r>
        <w:rPr>
          <w:rStyle w:val="a5"/>
          <w:rFonts w:ascii="宋体" w:eastAsia="宋体" w:hAnsi="宋体" w:cs="宋体"/>
          <w:color w:val="021EAA"/>
          <w:kern w:val="0"/>
          <w:sz w:val="32"/>
          <w:szCs w:val="32"/>
          <w:lang w:bidi="ar"/>
        </w:rPr>
        <w:t>二十二</w:t>
      </w:r>
      <w:r>
        <w:rPr>
          <w:rFonts w:ascii="宋体" w:eastAsia="宋体" w:hAnsi="宋体" w:cs="宋体"/>
          <w:kern w:val="0"/>
          <w:sz w:val="32"/>
          <w:szCs w:val="32"/>
          <w:lang w:bidi="ar"/>
        </w:rPr>
        <w:br/>
      </w:r>
      <w:r>
        <w:rPr>
          <w:rFonts w:ascii="宋体" w:eastAsia="宋体" w:hAnsi="宋体" w:cs="宋体"/>
          <w:kern w:val="0"/>
          <w:sz w:val="32"/>
          <w:szCs w:val="32"/>
          <w:lang w:bidi="ar"/>
        </w:rPr>
        <w:t>我们要坚守人民至上理念，突出现代化方向的人民性。人民是历史的创造者，是推进现代化最坚实的根基、最深厚的力量。现代化的最终目标是实现人自由而全面的发展。现代化道路最终能否走得通、行得稳，关键要看是否坚持以人民为中心。现代化不仅要看纸面上的指标数据，更要看人民的幸福安康。政党要锚</w:t>
      </w:r>
      <w:proofErr w:type="gramStart"/>
      <w:r>
        <w:rPr>
          <w:rFonts w:ascii="宋体" w:eastAsia="宋体" w:hAnsi="宋体" w:cs="宋体"/>
          <w:kern w:val="0"/>
          <w:sz w:val="32"/>
          <w:szCs w:val="32"/>
          <w:lang w:bidi="ar"/>
        </w:rPr>
        <w:t>定人民</w:t>
      </w:r>
      <w:proofErr w:type="gramEnd"/>
      <w:r>
        <w:rPr>
          <w:rFonts w:ascii="宋体" w:eastAsia="宋体" w:hAnsi="宋体" w:cs="宋体"/>
          <w:kern w:val="0"/>
          <w:sz w:val="32"/>
          <w:szCs w:val="32"/>
          <w:lang w:bidi="ar"/>
        </w:rPr>
        <w:t>对美好生活的向往，顺应人民对文明进步的渴望，努力实现物质富</w:t>
      </w:r>
      <w:r>
        <w:rPr>
          <w:rFonts w:ascii="宋体" w:eastAsia="宋体" w:hAnsi="宋体" w:cs="宋体"/>
          <w:kern w:val="0"/>
          <w:sz w:val="32"/>
          <w:szCs w:val="32"/>
          <w:lang w:bidi="ar"/>
        </w:rPr>
        <w:t>裕、政治清明、精神富足、社会安定、生态宜人，让现代化更好回应人民各方面诉求和多层次需要，既增进当代人福祉，又保障子孙后代权益，促进人类社会可持续发展。</w:t>
      </w:r>
      <w:r>
        <w:rPr>
          <w:rFonts w:ascii="宋体" w:eastAsia="宋体" w:hAnsi="宋体" w:cs="宋体"/>
          <w:kern w:val="0"/>
          <w:sz w:val="32"/>
          <w:szCs w:val="32"/>
          <w:lang w:bidi="ar"/>
        </w:rPr>
        <w:br/>
      </w:r>
      <w:r>
        <w:rPr>
          <w:rFonts w:ascii="宋体" w:eastAsia="宋体" w:hAnsi="宋体" w:cs="宋体"/>
          <w:color w:val="007AAA"/>
          <w:kern w:val="0"/>
          <w:sz w:val="32"/>
          <w:szCs w:val="32"/>
          <w:lang w:bidi="ar"/>
        </w:rPr>
        <w:t>（</w:t>
      </w:r>
      <w:r>
        <w:rPr>
          <w:rFonts w:ascii="宋体" w:eastAsia="宋体" w:hAnsi="宋体" w:cs="宋体"/>
          <w:color w:val="007AAA"/>
          <w:kern w:val="0"/>
          <w:sz w:val="32"/>
          <w:szCs w:val="32"/>
          <w:lang w:bidi="ar"/>
        </w:rPr>
        <w:t>2023</w:t>
      </w:r>
      <w:r>
        <w:rPr>
          <w:rFonts w:ascii="宋体" w:eastAsia="宋体" w:hAnsi="宋体" w:cs="宋体"/>
          <w:color w:val="007AAA"/>
          <w:kern w:val="0"/>
          <w:sz w:val="32"/>
          <w:szCs w:val="32"/>
          <w:lang w:bidi="ar"/>
        </w:rPr>
        <w:t>年</w:t>
      </w:r>
      <w:r>
        <w:rPr>
          <w:rFonts w:ascii="宋体" w:eastAsia="宋体" w:hAnsi="宋体" w:cs="宋体"/>
          <w:color w:val="007AAA"/>
          <w:kern w:val="0"/>
          <w:sz w:val="32"/>
          <w:szCs w:val="32"/>
          <w:lang w:bidi="ar"/>
        </w:rPr>
        <w:t>3</w:t>
      </w:r>
      <w:r>
        <w:rPr>
          <w:rFonts w:ascii="宋体" w:eastAsia="宋体" w:hAnsi="宋体" w:cs="宋体"/>
          <w:color w:val="007AAA"/>
          <w:kern w:val="0"/>
          <w:sz w:val="32"/>
          <w:szCs w:val="32"/>
          <w:lang w:bidi="ar"/>
        </w:rPr>
        <w:t>月</w:t>
      </w:r>
      <w:r>
        <w:rPr>
          <w:rFonts w:ascii="宋体" w:eastAsia="宋体" w:hAnsi="宋体" w:cs="宋体"/>
          <w:color w:val="007AAA"/>
          <w:kern w:val="0"/>
          <w:sz w:val="32"/>
          <w:szCs w:val="32"/>
          <w:lang w:bidi="ar"/>
        </w:rPr>
        <w:t>15</w:t>
      </w:r>
      <w:r>
        <w:rPr>
          <w:rFonts w:ascii="宋体" w:eastAsia="宋体" w:hAnsi="宋体" w:cs="宋体"/>
          <w:color w:val="007AAA"/>
          <w:kern w:val="0"/>
          <w:sz w:val="32"/>
          <w:szCs w:val="32"/>
          <w:lang w:bidi="ar"/>
        </w:rPr>
        <w:t>日在中国共产党与世界政党高层对话会上的主旨讲话）</w:t>
      </w:r>
      <w:r>
        <w:rPr>
          <w:rFonts w:ascii="宋体" w:eastAsia="宋体" w:hAnsi="宋体" w:cs="宋体"/>
          <w:kern w:val="0"/>
          <w:sz w:val="32"/>
          <w:szCs w:val="32"/>
          <w:lang w:bidi="ar"/>
        </w:rPr>
        <w:br/>
      </w:r>
      <w:r>
        <w:rPr>
          <w:rStyle w:val="a5"/>
          <w:rFonts w:ascii="宋体" w:eastAsia="宋体" w:hAnsi="宋体" w:cs="宋体"/>
          <w:color w:val="021EAA"/>
          <w:kern w:val="0"/>
          <w:sz w:val="32"/>
          <w:szCs w:val="32"/>
          <w:lang w:bidi="ar"/>
        </w:rPr>
        <w:t>二十三</w:t>
      </w:r>
      <w:r>
        <w:rPr>
          <w:rStyle w:val="a5"/>
          <w:rFonts w:ascii="宋体" w:eastAsia="宋体" w:hAnsi="宋体" w:cs="宋体"/>
          <w:color w:val="021EAA"/>
          <w:kern w:val="0"/>
          <w:sz w:val="32"/>
          <w:szCs w:val="32"/>
          <w:lang w:bidi="ar"/>
        </w:rPr>
        <w:br/>
      </w:r>
      <w:r>
        <w:rPr>
          <w:rFonts w:ascii="宋体" w:eastAsia="宋体" w:hAnsi="宋体" w:cs="宋体"/>
          <w:kern w:val="0"/>
          <w:sz w:val="32"/>
          <w:szCs w:val="32"/>
          <w:lang w:bidi="ar"/>
        </w:rPr>
        <w:t>马克思主义中国化时代化成果，都是党和人民实践经验和集</w:t>
      </w:r>
      <w:r>
        <w:rPr>
          <w:rFonts w:ascii="宋体" w:eastAsia="宋体" w:hAnsi="宋体" w:cs="宋体"/>
          <w:kern w:val="0"/>
          <w:sz w:val="32"/>
          <w:szCs w:val="32"/>
          <w:lang w:bidi="ar"/>
        </w:rPr>
        <w:lastRenderedPageBreak/>
        <w:t>体智慧的结晶。无论是毛泽东思想、中国特色社会主义理论体系，还是新时代中国特色社会主义思想，无不源自于人民的智慧、人民的探索、人民的创造。人民群众身处实践最前沿，对实践变化感知最敏感、感受最深切，也最聪慧，只要走到人民群众中去，很多</w:t>
      </w:r>
      <w:r>
        <w:rPr>
          <w:rFonts w:ascii="宋体" w:eastAsia="宋体" w:hAnsi="宋体" w:cs="宋体"/>
          <w:kern w:val="0"/>
          <w:sz w:val="32"/>
          <w:szCs w:val="32"/>
          <w:lang w:bidi="ar"/>
        </w:rPr>
        <w:t>百思不得其解的问题就能豁然开朗、找到答案。我们的各项工作实践要走好群众路线，推进党的理论创新也要走好群众路线，决不能闭门造车、坐而论道、流于空想。在谋划这次主题教育时，我提出大兴调查研究，就是要推动各级领导干部树牢唯物史观，强化群众观点和宗旨意识，坚持目标导向和问题导向，走出机关沉到基层一线，广泛倾听人民群众的声音，自觉问计于民、问需于民，运用党的创新理论研究解决好发展所需、改革所急、基层所盼、民心所向的突出问题，同时从人民群众的真知灼见中获取理论创新和实践创新灵感。要尊重人民首创精神，注重从人民的创造性实</w:t>
      </w:r>
      <w:r>
        <w:rPr>
          <w:rFonts w:ascii="宋体" w:eastAsia="宋体" w:hAnsi="宋体" w:cs="宋体"/>
          <w:kern w:val="0"/>
          <w:sz w:val="32"/>
          <w:szCs w:val="32"/>
          <w:lang w:bidi="ar"/>
        </w:rPr>
        <w:t>践中总结新鲜经验，上升为理性认识，提炼出新的理论成果，着力让党的创新理论深入亿万人民心中，成为接地气、聚民智、顺民意、得民心的理论。</w:t>
      </w:r>
      <w:r>
        <w:rPr>
          <w:rFonts w:ascii="宋体" w:eastAsia="宋体" w:hAnsi="宋体" w:cs="宋体"/>
          <w:kern w:val="0"/>
          <w:sz w:val="32"/>
          <w:szCs w:val="32"/>
          <w:lang w:bidi="ar"/>
        </w:rPr>
        <w:br/>
      </w:r>
      <w:r>
        <w:rPr>
          <w:rFonts w:ascii="宋体" w:eastAsia="宋体" w:hAnsi="宋体" w:cs="宋体"/>
          <w:color w:val="007AAA"/>
          <w:kern w:val="0"/>
          <w:sz w:val="32"/>
          <w:szCs w:val="32"/>
          <w:lang w:bidi="ar"/>
        </w:rPr>
        <w:t>（</w:t>
      </w:r>
      <w:r>
        <w:rPr>
          <w:rFonts w:ascii="宋体" w:eastAsia="宋体" w:hAnsi="宋体" w:cs="宋体"/>
          <w:color w:val="007AAA"/>
          <w:kern w:val="0"/>
          <w:sz w:val="32"/>
          <w:szCs w:val="32"/>
          <w:lang w:bidi="ar"/>
        </w:rPr>
        <w:t>2023</w:t>
      </w:r>
      <w:r>
        <w:rPr>
          <w:rFonts w:ascii="宋体" w:eastAsia="宋体" w:hAnsi="宋体" w:cs="宋体"/>
          <w:color w:val="007AAA"/>
          <w:kern w:val="0"/>
          <w:sz w:val="32"/>
          <w:szCs w:val="32"/>
          <w:lang w:bidi="ar"/>
        </w:rPr>
        <w:t>年</w:t>
      </w:r>
      <w:r>
        <w:rPr>
          <w:rFonts w:ascii="宋体" w:eastAsia="宋体" w:hAnsi="宋体" w:cs="宋体"/>
          <w:color w:val="007AAA"/>
          <w:kern w:val="0"/>
          <w:sz w:val="32"/>
          <w:szCs w:val="32"/>
          <w:lang w:bidi="ar"/>
        </w:rPr>
        <w:t>6</w:t>
      </w:r>
      <w:r>
        <w:rPr>
          <w:rFonts w:ascii="宋体" w:eastAsia="宋体" w:hAnsi="宋体" w:cs="宋体"/>
          <w:color w:val="007AAA"/>
          <w:kern w:val="0"/>
          <w:sz w:val="32"/>
          <w:szCs w:val="32"/>
          <w:lang w:bidi="ar"/>
        </w:rPr>
        <w:t>月</w:t>
      </w:r>
      <w:r>
        <w:rPr>
          <w:rFonts w:ascii="宋体" w:eastAsia="宋体" w:hAnsi="宋体" w:cs="宋体"/>
          <w:color w:val="007AAA"/>
          <w:kern w:val="0"/>
          <w:sz w:val="32"/>
          <w:szCs w:val="32"/>
          <w:lang w:bidi="ar"/>
        </w:rPr>
        <w:t>30</w:t>
      </w:r>
      <w:r>
        <w:rPr>
          <w:rFonts w:ascii="宋体" w:eastAsia="宋体" w:hAnsi="宋体" w:cs="宋体"/>
          <w:color w:val="007AAA"/>
          <w:kern w:val="0"/>
          <w:sz w:val="32"/>
          <w:szCs w:val="32"/>
          <w:lang w:bidi="ar"/>
        </w:rPr>
        <w:t>日在二十届中央政治局第六次集体学习时的讲话）</w:t>
      </w:r>
      <w:r>
        <w:rPr>
          <w:rStyle w:val="a5"/>
          <w:rFonts w:ascii="宋体" w:eastAsia="宋体" w:hAnsi="宋体" w:cs="宋体"/>
          <w:color w:val="021EAA"/>
          <w:kern w:val="0"/>
          <w:sz w:val="32"/>
          <w:szCs w:val="32"/>
          <w:lang w:bidi="ar"/>
        </w:rPr>
        <w:br/>
      </w:r>
      <w:r>
        <w:rPr>
          <w:rStyle w:val="a5"/>
          <w:rFonts w:ascii="宋体" w:eastAsia="宋体" w:hAnsi="宋体" w:cs="宋体"/>
          <w:color w:val="021EAA"/>
          <w:kern w:val="0"/>
          <w:sz w:val="32"/>
          <w:szCs w:val="32"/>
          <w:lang w:bidi="ar"/>
        </w:rPr>
        <w:t>二十四</w:t>
      </w:r>
      <w:r>
        <w:rPr>
          <w:rFonts w:ascii="宋体" w:eastAsia="宋体" w:hAnsi="宋体" w:cs="宋体"/>
          <w:kern w:val="0"/>
          <w:sz w:val="32"/>
          <w:szCs w:val="32"/>
          <w:lang w:bidi="ar"/>
        </w:rPr>
        <w:br/>
      </w:r>
      <w:r>
        <w:rPr>
          <w:rFonts w:ascii="宋体" w:eastAsia="宋体" w:hAnsi="宋体" w:cs="宋体"/>
          <w:kern w:val="0"/>
          <w:sz w:val="32"/>
          <w:szCs w:val="32"/>
          <w:lang w:bidi="ar"/>
        </w:rPr>
        <w:t>团结奋斗是党领导人民创造历史伟业的必由之路。团结奋斗要</w:t>
      </w:r>
      <w:proofErr w:type="gramStart"/>
      <w:r>
        <w:rPr>
          <w:rFonts w:ascii="宋体" w:eastAsia="宋体" w:hAnsi="宋体" w:cs="宋体"/>
          <w:kern w:val="0"/>
          <w:sz w:val="32"/>
          <w:szCs w:val="32"/>
          <w:lang w:bidi="ar"/>
        </w:rPr>
        <w:t>靠目标凝</w:t>
      </w:r>
      <w:proofErr w:type="gramEnd"/>
      <w:r>
        <w:rPr>
          <w:rFonts w:ascii="宋体" w:eastAsia="宋体" w:hAnsi="宋体" w:cs="宋体"/>
          <w:kern w:val="0"/>
          <w:sz w:val="32"/>
          <w:szCs w:val="32"/>
          <w:lang w:bidi="ar"/>
        </w:rPr>
        <w:t>心聚力，新征程上我们就要靠中国式现代化进一</w:t>
      </w:r>
      <w:r>
        <w:rPr>
          <w:rFonts w:ascii="宋体" w:eastAsia="宋体" w:hAnsi="宋体" w:cs="宋体"/>
          <w:kern w:val="0"/>
          <w:sz w:val="32"/>
          <w:szCs w:val="32"/>
          <w:lang w:bidi="ar"/>
        </w:rPr>
        <w:lastRenderedPageBreak/>
        <w:t>步凝心聚力、团结奋斗。中国式现代化是全体人民的共同事业，也是一项充满风险挑战、需要付出艰辛努力的宏伟事业，必须坚持全体人民共同参与、共同建设、共同享有，紧紧依靠全体人民和衷共济、共襄大业。</w:t>
      </w:r>
      <w:r>
        <w:rPr>
          <w:rFonts w:ascii="宋体" w:eastAsia="宋体" w:hAnsi="宋体" w:cs="宋体"/>
          <w:kern w:val="0"/>
          <w:sz w:val="32"/>
          <w:szCs w:val="32"/>
          <w:lang w:bidi="ar"/>
        </w:rPr>
        <w:br/>
      </w:r>
      <w:r>
        <w:rPr>
          <w:rFonts w:ascii="宋体" w:eastAsia="宋体" w:hAnsi="宋体" w:cs="宋体"/>
          <w:color w:val="007AAA"/>
          <w:kern w:val="0"/>
          <w:sz w:val="32"/>
          <w:szCs w:val="32"/>
          <w:lang w:bidi="ar"/>
        </w:rPr>
        <w:t>（</w:t>
      </w:r>
      <w:r>
        <w:rPr>
          <w:rFonts w:ascii="宋体" w:eastAsia="宋体" w:hAnsi="宋体" w:cs="宋体"/>
          <w:color w:val="007AAA"/>
          <w:kern w:val="0"/>
          <w:sz w:val="32"/>
          <w:szCs w:val="32"/>
          <w:lang w:bidi="ar"/>
        </w:rPr>
        <w:t>2023</w:t>
      </w:r>
      <w:r>
        <w:rPr>
          <w:rFonts w:ascii="宋体" w:eastAsia="宋体" w:hAnsi="宋体" w:cs="宋体"/>
          <w:color w:val="007AAA"/>
          <w:kern w:val="0"/>
          <w:sz w:val="32"/>
          <w:szCs w:val="32"/>
          <w:lang w:bidi="ar"/>
        </w:rPr>
        <w:t>年</w:t>
      </w:r>
      <w:r>
        <w:rPr>
          <w:rFonts w:ascii="宋体" w:eastAsia="宋体" w:hAnsi="宋体" w:cs="宋体"/>
          <w:color w:val="007AAA"/>
          <w:kern w:val="0"/>
          <w:sz w:val="32"/>
          <w:szCs w:val="32"/>
          <w:lang w:bidi="ar"/>
        </w:rPr>
        <w:t>12</w:t>
      </w:r>
      <w:r>
        <w:rPr>
          <w:rFonts w:ascii="宋体" w:eastAsia="宋体" w:hAnsi="宋体" w:cs="宋体"/>
          <w:color w:val="007AAA"/>
          <w:kern w:val="0"/>
          <w:sz w:val="32"/>
          <w:szCs w:val="32"/>
          <w:lang w:bidi="ar"/>
        </w:rPr>
        <w:t>月</w:t>
      </w:r>
      <w:r>
        <w:rPr>
          <w:rFonts w:ascii="宋体" w:eastAsia="宋体" w:hAnsi="宋体" w:cs="宋体"/>
          <w:color w:val="007AAA"/>
          <w:kern w:val="0"/>
          <w:sz w:val="32"/>
          <w:szCs w:val="32"/>
          <w:lang w:bidi="ar"/>
        </w:rPr>
        <w:t>21</w:t>
      </w:r>
      <w:r>
        <w:rPr>
          <w:rFonts w:ascii="宋体" w:eastAsia="宋体" w:hAnsi="宋体" w:cs="宋体"/>
          <w:color w:val="007AAA"/>
          <w:kern w:val="0"/>
          <w:sz w:val="32"/>
          <w:szCs w:val="32"/>
          <w:lang w:bidi="ar"/>
        </w:rPr>
        <w:t>日、</w:t>
      </w:r>
      <w:r>
        <w:rPr>
          <w:rFonts w:ascii="宋体" w:eastAsia="宋体" w:hAnsi="宋体" w:cs="宋体"/>
          <w:color w:val="007AAA"/>
          <w:kern w:val="0"/>
          <w:sz w:val="32"/>
          <w:szCs w:val="32"/>
          <w:lang w:bidi="ar"/>
        </w:rPr>
        <w:t>22</w:t>
      </w:r>
      <w:r>
        <w:rPr>
          <w:rFonts w:ascii="宋体" w:eastAsia="宋体" w:hAnsi="宋体" w:cs="宋体"/>
          <w:color w:val="007AAA"/>
          <w:kern w:val="0"/>
          <w:sz w:val="32"/>
          <w:szCs w:val="32"/>
          <w:lang w:bidi="ar"/>
        </w:rPr>
        <w:t>日在中央政治局学习贯彻习近平新时代中国特色社会主义思想主题教育专题民主生活会上的讲话）</w:t>
      </w:r>
      <w:r>
        <w:rPr>
          <w:rFonts w:ascii="宋体" w:eastAsia="宋体" w:hAnsi="宋体" w:cs="宋体"/>
          <w:kern w:val="0"/>
          <w:sz w:val="32"/>
          <w:szCs w:val="32"/>
          <w:lang w:bidi="ar"/>
        </w:rPr>
        <w:br/>
      </w:r>
      <w:r>
        <w:rPr>
          <w:rStyle w:val="a5"/>
          <w:rFonts w:ascii="宋体" w:eastAsia="宋体" w:hAnsi="宋体" w:cs="宋体"/>
          <w:color w:val="021EAA"/>
          <w:kern w:val="0"/>
          <w:sz w:val="32"/>
          <w:szCs w:val="32"/>
          <w:lang w:bidi="ar"/>
        </w:rPr>
        <w:t>二十五</w:t>
      </w:r>
      <w:r>
        <w:rPr>
          <w:rFonts w:ascii="宋体" w:eastAsia="宋体" w:hAnsi="宋体" w:cs="宋体"/>
          <w:kern w:val="0"/>
          <w:sz w:val="32"/>
          <w:szCs w:val="32"/>
          <w:lang w:bidi="ar"/>
        </w:rPr>
        <w:br/>
      </w:r>
      <w:r>
        <w:rPr>
          <w:rFonts w:ascii="宋体" w:eastAsia="宋体" w:hAnsi="宋体" w:cs="宋体"/>
          <w:kern w:val="0"/>
          <w:sz w:val="32"/>
          <w:szCs w:val="32"/>
          <w:lang w:bidi="ar"/>
        </w:rPr>
        <w:t>要充分激发全体人民的历史主动精神。人民，只有人民，才是创造世界历史的动力。中国式现代化是全体中国人民的事业，必须紧紧依靠人民，汇聚蕴藏在人民中的无穷智慧和力量，才能不断创造新的历史伟业。我们要坚持人民是创造历史根本动力的历史唯物主义基本观点，坚持人民主体地位，充分尊重人民所表达的意愿、所创造的经验、所拥有的权利、所发挥的作用，把维护好、实现好、发展好最广大人民根本利益作为一切工作的出发点和落脚</w:t>
      </w:r>
      <w:r>
        <w:rPr>
          <w:rFonts w:ascii="宋体" w:eastAsia="宋体" w:hAnsi="宋体" w:cs="宋体"/>
          <w:kern w:val="0"/>
          <w:sz w:val="32"/>
          <w:szCs w:val="32"/>
          <w:lang w:bidi="ar"/>
        </w:rPr>
        <w:t>点，让现代化建设成果更多更公平惠及全体人民。</w:t>
      </w:r>
      <w:r>
        <w:rPr>
          <w:rFonts w:ascii="宋体" w:eastAsia="宋体" w:hAnsi="宋体" w:cs="宋体"/>
          <w:kern w:val="0"/>
          <w:sz w:val="32"/>
          <w:szCs w:val="32"/>
          <w:lang w:bidi="ar"/>
        </w:rPr>
        <w:br/>
      </w:r>
      <w:r>
        <w:rPr>
          <w:rFonts w:ascii="宋体" w:eastAsia="宋体" w:hAnsi="宋体" w:cs="宋体"/>
          <w:color w:val="007AAA"/>
          <w:kern w:val="0"/>
          <w:sz w:val="32"/>
          <w:szCs w:val="32"/>
          <w:lang w:bidi="ar"/>
        </w:rPr>
        <w:t>（</w:t>
      </w:r>
      <w:r>
        <w:rPr>
          <w:rFonts w:ascii="宋体" w:eastAsia="宋体" w:hAnsi="宋体" w:cs="宋体"/>
          <w:color w:val="007AAA"/>
          <w:kern w:val="0"/>
          <w:sz w:val="32"/>
          <w:szCs w:val="32"/>
          <w:lang w:bidi="ar"/>
        </w:rPr>
        <w:t>2023</w:t>
      </w:r>
      <w:r>
        <w:rPr>
          <w:rFonts w:ascii="宋体" w:eastAsia="宋体" w:hAnsi="宋体" w:cs="宋体"/>
          <w:color w:val="007AAA"/>
          <w:kern w:val="0"/>
          <w:sz w:val="32"/>
          <w:szCs w:val="32"/>
          <w:lang w:bidi="ar"/>
        </w:rPr>
        <w:t>年</w:t>
      </w:r>
      <w:r>
        <w:rPr>
          <w:rFonts w:ascii="宋体" w:eastAsia="宋体" w:hAnsi="宋体" w:cs="宋体"/>
          <w:color w:val="007AAA"/>
          <w:kern w:val="0"/>
          <w:sz w:val="32"/>
          <w:szCs w:val="32"/>
          <w:lang w:bidi="ar"/>
        </w:rPr>
        <w:t>12</w:t>
      </w:r>
      <w:r>
        <w:rPr>
          <w:rFonts w:ascii="宋体" w:eastAsia="宋体" w:hAnsi="宋体" w:cs="宋体"/>
          <w:color w:val="007AAA"/>
          <w:kern w:val="0"/>
          <w:sz w:val="32"/>
          <w:szCs w:val="32"/>
          <w:lang w:bidi="ar"/>
        </w:rPr>
        <w:t>月</w:t>
      </w:r>
      <w:r>
        <w:rPr>
          <w:rFonts w:ascii="宋体" w:eastAsia="宋体" w:hAnsi="宋体" w:cs="宋体"/>
          <w:color w:val="007AAA"/>
          <w:kern w:val="0"/>
          <w:sz w:val="32"/>
          <w:szCs w:val="32"/>
          <w:lang w:bidi="ar"/>
        </w:rPr>
        <w:t>26</w:t>
      </w:r>
      <w:r>
        <w:rPr>
          <w:rFonts w:ascii="宋体" w:eastAsia="宋体" w:hAnsi="宋体" w:cs="宋体"/>
          <w:color w:val="007AAA"/>
          <w:kern w:val="0"/>
          <w:sz w:val="32"/>
          <w:szCs w:val="32"/>
          <w:lang w:bidi="ar"/>
        </w:rPr>
        <w:t>日在纪念毛泽东同志诞辰</w:t>
      </w:r>
      <w:r>
        <w:rPr>
          <w:rFonts w:ascii="宋体" w:eastAsia="宋体" w:hAnsi="宋体" w:cs="宋体"/>
          <w:color w:val="007AAA"/>
          <w:kern w:val="0"/>
          <w:sz w:val="32"/>
          <w:szCs w:val="32"/>
          <w:lang w:bidi="ar"/>
        </w:rPr>
        <w:t>130</w:t>
      </w:r>
      <w:r>
        <w:rPr>
          <w:rFonts w:ascii="宋体" w:eastAsia="宋体" w:hAnsi="宋体" w:cs="宋体"/>
          <w:color w:val="007AAA"/>
          <w:kern w:val="0"/>
          <w:sz w:val="32"/>
          <w:szCs w:val="32"/>
          <w:lang w:bidi="ar"/>
        </w:rPr>
        <w:t>周年座谈会上的讲话）</w:t>
      </w:r>
      <w:r>
        <w:rPr>
          <w:rFonts w:ascii="宋体" w:eastAsia="宋体" w:hAnsi="宋体" w:cs="宋体"/>
          <w:kern w:val="0"/>
          <w:sz w:val="32"/>
          <w:szCs w:val="32"/>
          <w:lang w:bidi="ar"/>
        </w:rPr>
        <w:br/>
      </w:r>
    </w:p>
    <w:p w:rsidR="0025426C" w:rsidRDefault="0025426C"/>
    <w:p w:rsidR="0025426C" w:rsidRDefault="0025426C"/>
    <w:p w:rsidR="0025426C" w:rsidRDefault="0025426C"/>
    <w:p w:rsidR="0025426C" w:rsidRDefault="0025426C"/>
    <w:p w:rsidR="0025426C" w:rsidRPr="00C96061" w:rsidRDefault="00B30B9D" w:rsidP="00C96061">
      <w:pPr>
        <w:pStyle w:val="1"/>
        <w:widowControl/>
        <w:shd w:val="clear" w:color="auto" w:fill="FFFFFF"/>
        <w:spacing w:beforeAutospacing="0" w:after="210" w:afterAutospacing="0"/>
        <w:jc w:val="center"/>
        <w:rPr>
          <w:rFonts w:ascii="方正小标宋_GBK" w:eastAsia="方正小标宋_GBK" w:hAnsi="微软雅黑" w:cs="微软雅黑" w:hint="default"/>
          <w:b w:val="0"/>
          <w:spacing w:val="8"/>
          <w:sz w:val="40"/>
          <w:szCs w:val="40"/>
          <w:shd w:val="clear" w:color="auto" w:fill="FFFFFF"/>
        </w:rPr>
      </w:pPr>
      <w:bookmarkStart w:id="4" w:name="_Toc172896780"/>
      <w:r w:rsidRPr="00C96061">
        <w:rPr>
          <w:rFonts w:ascii="方正小标宋_GBK" w:eastAsia="方正小标宋_GBK" w:hAnsi="微软雅黑" w:cs="微软雅黑"/>
          <w:b w:val="0"/>
          <w:spacing w:val="8"/>
          <w:sz w:val="40"/>
          <w:szCs w:val="40"/>
          <w:shd w:val="clear" w:color="auto" w:fill="FFFFFF"/>
        </w:rPr>
        <w:lastRenderedPageBreak/>
        <w:t>把坚持高质量发展作为新时代的硬道理</w:t>
      </w:r>
      <w:bookmarkEnd w:id="4"/>
    </w:p>
    <w:p w:rsidR="0025426C" w:rsidRDefault="00B30B9D">
      <w:pPr>
        <w:pStyle w:val="a4"/>
        <w:widowControl/>
        <w:rPr>
          <w:sz w:val="32"/>
          <w:szCs w:val="32"/>
        </w:rPr>
      </w:pPr>
      <w:r>
        <w:rPr>
          <w:rFonts w:hint="eastAsia"/>
          <w:sz w:val="32"/>
          <w:szCs w:val="32"/>
        </w:rPr>
        <w:t>中国共产党网</w:t>
      </w:r>
      <w:r>
        <w:rPr>
          <w:sz w:val="32"/>
          <w:szCs w:val="32"/>
        </w:rPr>
        <w:t>2024</w:t>
      </w:r>
      <w:r>
        <w:rPr>
          <w:sz w:val="32"/>
          <w:szCs w:val="32"/>
        </w:rPr>
        <w:t>年</w:t>
      </w:r>
      <w:r>
        <w:rPr>
          <w:sz w:val="32"/>
          <w:szCs w:val="32"/>
        </w:rPr>
        <w:t>04</w:t>
      </w:r>
      <w:r>
        <w:rPr>
          <w:sz w:val="32"/>
          <w:szCs w:val="32"/>
        </w:rPr>
        <w:t>月</w:t>
      </w:r>
      <w:r>
        <w:rPr>
          <w:sz w:val="32"/>
          <w:szCs w:val="32"/>
        </w:rPr>
        <w:t>01</w:t>
      </w:r>
      <w:r>
        <w:rPr>
          <w:sz w:val="32"/>
          <w:szCs w:val="32"/>
        </w:rPr>
        <w:t>日</w:t>
      </w:r>
      <w:r>
        <w:rPr>
          <w:sz w:val="32"/>
          <w:szCs w:val="32"/>
        </w:rPr>
        <w:t>08:48    </w:t>
      </w:r>
      <w:r>
        <w:rPr>
          <w:sz w:val="32"/>
          <w:szCs w:val="32"/>
        </w:rPr>
        <w:t>来源：</w:t>
      </w:r>
      <w:hyperlink r:id="rId10" w:tgtFrame="http://theory.people.com.cn/n1/2024/0401/_blank" w:history="1">
        <w:r>
          <w:rPr>
            <w:rStyle w:val="a7"/>
            <w:sz w:val="32"/>
            <w:szCs w:val="32"/>
          </w:rPr>
          <w:t>学习时报</w:t>
        </w:r>
      </w:hyperlink>
    </w:p>
    <w:p w:rsidR="0025426C" w:rsidRDefault="00B30B9D">
      <w:pPr>
        <w:pStyle w:val="a4"/>
        <w:widowControl/>
        <w:ind w:firstLine="420"/>
        <w:rPr>
          <w:sz w:val="32"/>
          <w:szCs w:val="32"/>
        </w:rPr>
      </w:pPr>
      <w:r>
        <w:rPr>
          <w:sz w:val="32"/>
          <w:szCs w:val="32"/>
        </w:rPr>
        <w:t>中央经济工作会议提出，</w:t>
      </w:r>
      <w:r>
        <w:rPr>
          <w:sz w:val="32"/>
          <w:szCs w:val="32"/>
        </w:rPr>
        <w:t>“</w:t>
      </w:r>
      <w:r>
        <w:rPr>
          <w:sz w:val="32"/>
          <w:szCs w:val="32"/>
        </w:rPr>
        <w:t>必须把坚持高质量发展作为新时代的硬道理</w:t>
      </w:r>
      <w:r>
        <w:rPr>
          <w:sz w:val="32"/>
          <w:szCs w:val="32"/>
        </w:rPr>
        <w:t>”</w:t>
      </w:r>
      <w:r>
        <w:rPr>
          <w:sz w:val="32"/>
          <w:szCs w:val="32"/>
        </w:rPr>
        <w:t>，并要求</w:t>
      </w:r>
      <w:r>
        <w:rPr>
          <w:sz w:val="32"/>
          <w:szCs w:val="32"/>
        </w:rPr>
        <w:t>“</w:t>
      </w:r>
      <w:r>
        <w:rPr>
          <w:sz w:val="32"/>
          <w:szCs w:val="32"/>
        </w:rPr>
        <w:t>聚焦经济建设这一中心工作和高质量发展这一首要任务</w:t>
      </w:r>
      <w:r>
        <w:rPr>
          <w:sz w:val="32"/>
          <w:szCs w:val="32"/>
        </w:rPr>
        <w:t>”</w:t>
      </w:r>
      <w:r>
        <w:rPr>
          <w:sz w:val="32"/>
          <w:szCs w:val="32"/>
        </w:rPr>
        <w:t>。这是在深入分析我国发展新的历史条件和阶段、全面认识和把握我国现代化建设实践历程以及各国现代化建设一般规律的基础上，</w:t>
      </w:r>
      <w:proofErr w:type="gramStart"/>
      <w:r>
        <w:rPr>
          <w:sz w:val="32"/>
          <w:szCs w:val="32"/>
        </w:rPr>
        <w:t>作出</w:t>
      </w:r>
      <w:proofErr w:type="gramEnd"/>
      <w:r>
        <w:rPr>
          <w:sz w:val="32"/>
          <w:szCs w:val="32"/>
        </w:rPr>
        <w:t>的一个具有全局性、长远性和战略性意义的重大判断，与</w:t>
      </w:r>
      <w:r>
        <w:rPr>
          <w:sz w:val="32"/>
          <w:szCs w:val="32"/>
        </w:rPr>
        <w:t>“</w:t>
      </w:r>
      <w:r>
        <w:rPr>
          <w:sz w:val="32"/>
          <w:szCs w:val="32"/>
        </w:rPr>
        <w:t>发展是硬道理</w:t>
      </w:r>
      <w:r>
        <w:rPr>
          <w:sz w:val="32"/>
          <w:szCs w:val="32"/>
        </w:rPr>
        <w:t>”</w:t>
      </w:r>
      <w:r>
        <w:rPr>
          <w:sz w:val="32"/>
          <w:szCs w:val="32"/>
        </w:rPr>
        <w:t>既一脉相承，又与时俱进，明确了全面建设社会主义现代化国家的首要任务、基本路径，标定了中国经济发展新方位。</w:t>
      </w:r>
    </w:p>
    <w:p w:rsidR="0025426C" w:rsidRDefault="00B30B9D">
      <w:pPr>
        <w:pStyle w:val="a4"/>
        <w:widowControl/>
        <w:ind w:firstLine="420"/>
        <w:rPr>
          <w:sz w:val="32"/>
          <w:szCs w:val="32"/>
        </w:rPr>
      </w:pPr>
      <w:r>
        <w:rPr>
          <w:rStyle w:val="a5"/>
          <w:sz w:val="32"/>
          <w:szCs w:val="32"/>
        </w:rPr>
        <w:t>高质量发展的价值导向和实践要求</w:t>
      </w:r>
    </w:p>
    <w:p w:rsidR="0025426C" w:rsidRDefault="00B30B9D">
      <w:pPr>
        <w:pStyle w:val="a4"/>
        <w:widowControl/>
        <w:ind w:firstLine="420"/>
        <w:rPr>
          <w:sz w:val="32"/>
          <w:szCs w:val="32"/>
        </w:rPr>
      </w:pPr>
      <w:r>
        <w:rPr>
          <w:sz w:val="32"/>
          <w:szCs w:val="32"/>
        </w:rPr>
        <w:t>坚持以人民为中心的发展思想，是我们党在推进社会主</w:t>
      </w:r>
      <w:r>
        <w:rPr>
          <w:sz w:val="32"/>
          <w:szCs w:val="32"/>
        </w:rPr>
        <w:t>义现代化建设新征程中必须牢牢把握的重大原则。习近平总书记指出，</w:t>
      </w:r>
      <w:r>
        <w:rPr>
          <w:sz w:val="32"/>
          <w:szCs w:val="32"/>
        </w:rPr>
        <w:t>“</w:t>
      </w:r>
      <w:r>
        <w:rPr>
          <w:sz w:val="32"/>
          <w:szCs w:val="32"/>
        </w:rPr>
        <w:t>以人民为中心的发展思想，不是一个抽象的、玄奥的概念，不能只停留在口头上、止步于思想环节，而要体现在经济社会发展各个环节</w:t>
      </w:r>
      <w:r>
        <w:rPr>
          <w:sz w:val="32"/>
          <w:szCs w:val="32"/>
        </w:rPr>
        <w:t>”</w:t>
      </w:r>
      <w:r>
        <w:rPr>
          <w:sz w:val="32"/>
          <w:szCs w:val="32"/>
        </w:rPr>
        <w:t>。因此，必须从以人民为中心的发展思想的理论高度，科学认识我国经济高质量发展的价值导向和实践要求。</w:t>
      </w:r>
    </w:p>
    <w:p w:rsidR="0025426C" w:rsidRDefault="00B30B9D">
      <w:pPr>
        <w:pStyle w:val="a4"/>
        <w:widowControl/>
        <w:ind w:firstLine="420"/>
        <w:rPr>
          <w:sz w:val="32"/>
          <w:szCs w:val="32"/>
        </w:rPr>
      </w:pPr>
      <w:r>
        <w:rPr>
          <w:sz w:val="32"/>
          <w:szCs w:val="32"/>
        </w:rPr>
        <w:t>坚持以人民为中心的发展思想，就是维护人民根本利益，不断增进民生福祉。随着中国特色社会主义进入新时代，我</w:t>
      </w:r>
      <w:r>
        <w:rPr>
          <w:sz w:val="32"/>
          <w:szCs w:val="32"/>
        </w:rPr>
        <w:lastRenderedPageBreak/>
        <w:t>国社会主要矛盾已经转化为人民日益增长的美好生活需要和不平衡不充分的发展之间的矛盾。更好地满足人民日益增长的美好生活需要，就成为新</w:t>
      </w:r>
      <w:r>
        <w:rPr>
          <w:sz w:val="32"/>
          <w:szCs w:val="32"/>
        </w:rPr>
        <w:t>时代人民的根本利益和民生福祉，成为推进经济发展的出发点和落脚点，人民拥护不拥护、赞成不赞成、高兴不高兴、答应不答应也就成为评价经济发展成效的根本标准。习近平总书记指出，</w:t>
      </w:r>
      <w:r>
        <w:rPr>
          <w:sz w:val="32"/>
          <w:szCs w:val="32"/>
        </w:rPr>
        <w:t>“</w:t>
      </w:r>
      <w:r>
        <w:rPr>
          <w:sz w:val="32"/>
          <w:szCs w:val="32"/>
        </w:rPr>
        <w:t>我国社会主要矛盾发生了重大变化，我国经济发展阶段也在发生历史性变化，不平衡不充分的发展就是发展质量不高的表现。解决我国社会的主要矛盾，必须推动高质量发展</w:t>
      </w:r>
      <w:r>
        <w:rPr>
          <w:sz w:val="32"/>
          <w:szCs w:val="32"/>
        </w:rPr>
        <w:t>”</w:t>
      </w:r>
      <w:r>
        <w:rPr>
          <w:sz w:val="32"/>
          <w:szCs w:val="32"/>
        </w:rPr>
        <w:t>。</w:t>
      </w:r>
    </w:p>
    <w:p w:rsidR="0025426C" w:rsidRDefault="00B30B9D">
      <w:pPr>
        <w:pStyle w:val="a4"/>
        <w:widowControl/>
        <w:ind w:firstLine="420"/>
        <w:rPr>
          <w:sz w:val="32"/>
          <w:szCs w:val="32"/>
        </w:rPr>
      </w:pPr>
      <w:r>
        <w:rPr>
          <w:sz w:val="32"/>
          <w:szCs w:val="32"/>
        </w:rPr>
        <w:t>坚持以人民为中心推进经济高质量发展，是新发展阶段人民对美好生活追求的必然要求，是以人民为中心的发展思想在新发展阶段的具体体现。这既反映了生产力发展到一定高度的必然结果，又体现了社会主义</w:t>
      </w:r>
      <w:r>
        <w:rPr>
          <w:sz w:val="32"/>
          <w:szCs w:val="32"/>
        </w:rPr>
        <w:t>生产关系对经济发展方向的内在要求，彰显了新时代中国特色社会主义经济发展的根本立场、根本目的和价值导向。一是坚持发展为了人民。习近平总书记指出：</w:t>
      </w:r>
      <w:r>
        <w:rPr>
          <w:sz w:val="32"/>
          <w:szCs w:val="32"/>
        </w:rPr>
        <w:t>“</w:t>
      </w:r>
      <w:r>
        <w:rPr>
          <w:sz w:val="32"/>
          <w:szCs w:val="32"/>
        </w:rPr>
        <w:t>我们推动经济社会发展，归根到底是为了不断满足人民群众对美好生活的需要。</w:t>
      </w:r>
      <w:r>
        <w:rPr>
          <w:sz w:val="32"/>
          <w:szCs w:val="32"/>
        </w:rPr>
        <w:t>”</w:t>
      </w:r>
      <w:r>
        <w:rPr>
          <w:sz w:val="32"/>
          <w:szCs w:val="32"/>
        </w:rPr>
        <w:t>这就要求以人民日益增长的美好生活需要为引领，加快推进供给侧结构性改革，在推进经济高质量发展中保障和改善民生，不断增强人民群众的获得感、幸福感、安全感。二是坚持发展依靠人民。坚持人民主体地位，激发全体人民的积极性、主动性和创造性，让创造财富的一切源泉充分涌流。三是坚持发展成果由人民</w:t>
      </w:r>
      <w:r>
        <w:rPr>
          <w:sz w:val="32"/>
          <w:szCs w:val="32"/>
        </w:rPr>
        <w:lastRenderedPageBreak/>
        <w:t>共享。坚持尽力而</w:t>
      </w:r>
      <w:r>
        <w:rPr>
          <w:sz w:val="32"/>
          <w:szCs w:val="32"/>
        </w:rPr>
        <w:t>为、量力而行，扎实推进全体人民共同富裕。通过构建初次分配、再分配、第三次分配协调配套的制度体系，提高居民收入在国民收入分配中的比重，提高劳动报酬在初次分配中的比重，让全体人民共享现代化建设的发展成果。</w:t>
      </w:r>
    </w:p>
    <w:p w:rsidR="0025426C" w:rsidRDefault="00B30B9D">
      <w:pPr>
        <w:pStyle w:val="a4"/>
        <w:widowControl/>
        <w:ind w:firstLine="420"/>
        <w:rPr>
          <w:sz w:val="32"/>
          <w:szCs w:val="32"/>
        </w:rPr>
      </w:pPr>
      <w:r>
        <w:rPr>
          <w:rStyle w:val="a5"/>
          <w:sz w:val="32"/>
          <w:szCs w:val="32"/>
        </w:rPr>
        <w:t>高质量发展是能够很好满足人民日益增长的美好生活需要的发展</w:t>
      </w:r>
    </w:p>
    <w:p w:rsidR="0025426C" w:rsidRDefault="00B30B9D">
      <w:pPr>
        <w:pStyle w:val="a4"/>
        <w:widowControl/>
        <w:ind w:firstLine="420"/>
        <w:rPr>
          <w:sz w:val="32"/>
          <w:szCs w:val="32"/>
        </w:rPr>
      </w:pPr>
      <w:r>
        <w:rPr>
          <w:sz w:val="32"/>
          <w:szCs w:val="32"/>
        </w:rPr>
        <w:t>发展是党执政兴国的第一要务，是解决中国一切问题的基础和关键，新时代的发展必须是高质量发展。习近平总书记指出，</w:t>
      </w:r>
      <w:r>
        <w:rPr>
          <w:sz w:val="32"/>
          <w:szCs w:val="32"/>
        </w:rPr>
        <w:t>“</w:t>
      </w:r>
      <w:r>
        <w:rPr>
          <w:sz w:val="32"/>
          <w:szCs w:val="32"/>
        </w:rPr>
        <w:t>高质量发展，就是能够很好满足人民日益增长的美好生活需要的发展，是体现新发展理念的发展，是创新成为第一动力、协调成为内生特点、绿色成为普遍形态、</w:t>
      </w:r>
      <w:r>
        <w:rPr>
          <w:sz w:val="32"/>
          <w:szCs w:val="32"/>
        </w:rPr>
        <w:t>开放成为必由之路、共享成为根本目的的发展</w:t>
      </w:r>
      <w:r>
        <w:rPr>
          <w:sz w:val="32"/>
          <w:szCs w:val="32"/>
        </w:rPr>
        <w:t>”</w:t>
      </w:r>
      <w:r>
        <w:rPr>
          <w:sz w:val="32"/>
          <w:szCs w:val="32"/>
        </w:rPr>
        <w:t>。这是对高质量发展科学内涵的基本定位，意味着各项工作要始终坚持以人民为中心的发展思想，把人民对美好生活的向往作为奋斗目标，推动经济发展从量的扩张转向质的提升，更加聚焦群众普遍关注的民生问题，从主要解决</w:t>
      </w:r>
      <w:r>
        <w:rPr>
          <w:sz w:val="32"/>
          <w:szCs w:val="32"/>
        </w:rPr>
        <w:t>“</w:t>
      </w:r>
      <w:r>
        <w:rPr>
          <w:sz w:val="32"/>
          <w:szCs w:val="32"/>
        </w:rPr>
        <w:t>有没有</w:t>
      </w:r>
      <w:r>
        <w:rPr>
          <w:sz w:val="32"/>
          <w:szCs w:val="32"/>
        </w:rPr>
        <w:t>”</w:t>
      </w:r>
      <w:r>
        <w:rPr>
          <w:sz w:val="32"/>
          <w:szCs w:val="32"/>
        </w:rPr>
        <w:t>转向解决</w:t>
      </w:r>
      <w:r>
        <w:rPr>
          <w:sz w:val="32"/>
          <w:szCs w:val="32"/>
        </w:rPr>
        <w:t>“</w:t>
      </w:r>
      <w:r>
        <w:rPr>
          <w:sz w:val="32"/>
          <w:szCs w:val="32"/>
        </w:rPr>
        <w:t>好不好</w:t>
      </w:r>
      <w:r>
        <w:rPr>
          <w:sz w:val="32"/>
          <w:szCs w:val="32"/>
        </w:rPr>
        <w:t>”</w:t>
      </w:r>
      <w:r>
        <w:rPr>
          <w:sz w:val="32"/>
          <w:szCs w:val="32"/>
        </w:rPr>
        <w:t>，不断增强人民群众获得感、幸福感、安全感，才能更好凝聚人心，共建共享美好生活。</w:t>
      </w:r>
    </w:p>
    <w:p w:rsidR="0025426C" w:rsidRDefault="00B30B9D">
      <w:pPr>
        <w:pStyle w:val="a4"/>
        <w:widowControl/>
        <w:ind w:firstLine="420"/>
        <w:rPr>
          <w:sz w:val="32"/>
          <w:szCs w:val="32"/>
        </w:rPr>
      </w:pPr>
      <w:r>
        <w:rPr>
          <w:sz w:val="32"/>
          <w:szCs w:val="32"/>
        </w:rPr>
        <w:t>高质量发展是能够很好满足人民对物质文化生活更高要求的发展。按照居民消费结构升级的一般规律，在满足温饱</w:t>
      </w:r>
      <w:r>
        <w:rPr>
          <w:sz w:val="32"/>
          <w:szCs w:val="32"/>
        </w:rPr>
        <w:lastRenderedPageBreak/>
        <w:t>等基本需要后，居民消费开始向品质化、品牌化、个性化、创意化、服</w:t>
      </w:r>
      <w:r>
        <w:rPr>
          <w:sz w:val="32"/>
          <w:szCs w:val="32"/>
        </w:rPr>
        <w:t>务化、数字化等新的方面升级。服务消费在居民最终消费中的占比不断提高。人民对更高品质物质文化生活的追求，以及对服务消费的更多需求，就要求经济发展必须转向高质量发展。一是适应居民品质化、品牌化、个性化、创意化的消费需求，推进传统产业改造升级，特别是加快传统产业的数字化转型，促进传统产业高端化、智能化、绿色化发展，增加更多的优质产品供给。二是适应居民服务消费占比的不断提升，加快构建优质高效的服务业新体系，推动现代服务业同先进制造业、现代农业深度融合，提供更多的优质服务供给，更好满足居民的服务消费需求，实现经济稳定</w:t>
      </w:r>
      <w:r>
        <w:rPr>
          <w:sz w:val="32"/>
          <w:szCs w:val="32"/>
        </w:rPr>
        <w:t>持续增长。三是适应居民数字消费的快速增长，加快发展数字经济，推进数字产业化和产业数字化，推动数字经济和实体经济深度融合，打造具有国际竞争力的数字产业集群，提供更多的数字产品和服务，创造新需求，实现需求引领供给、供给创造需求的更高水平的供求动态平衡。</w:t>
      </w:r>
    </w:p>
    <w:p w:rsidR="0025426C" w:rsidRDefault="00B30B9D">
      <w:pPr>
        <w:pStyle w:val="a4"/>
        <w:widowControl/>
        <w:ind w:firstLine="420"/>
        <w:rPr>
          <w:sz w:val="32"/>
          <w:szCs w:val="32"/>
        </w:rPr>
      </w:pPr>
      <w:r>
        <w:rPr>
          <w:sz w:val="32"/>
          <w:szCs w:val="32"/>
        </w:rPr>
        <w:t>高质量发展是能够很好满足人民对民主、法治、公平、正义、安全、环境等方面日益增长的需要的发展。一是满足人民对民主日益增长的需要。构建高水平社会主义市场经济体制，促进各要素的自由流动。二是满足人民对法治日益增长的需要。通过构建适应社会主义市场经济发展的法律制度体系，</w:t>
      </w:r>
      <w:r>
        <w:rPr>
          <w:sz w:val="32"/>
          <w:szCs w:val="32"/>
        </w:rPr>
        <w:t>形成规范的市场秩序。三是满足人民对公平日益增长的</w:t>
      </w:r>
      <w:r>
        <w:rPr>
          <w:sz w:val="32"/>
          <w:szCs w:val="32"/>
        </w:rPr>
        <w:lastRenderedPageBreak/>
        <w:t>需要。通过初次分配和再分配更加注重公平，不断缩小居民收入差距、城乡区域发展差距，实现基本公共服务均等化。四是满足人民对正义日益增长的需要。让市场对资源配置起决定性作用的同时更好发挥政府作用，通过</w:t>
      </w:r>
      <w:r>
        <w:rPr>
          <w:sz w:val="32"/>
          <w:szCs w:val="32"/>
        </w:rPr>
        <w:t>“</w:t>
      </w:r>
      <w:r>
        <w:rPr>
          <w:sz w:val="32"/>
          <w:szCs w:val="32"/>
        </w:rPr>
        <w:t>看不见的手</w:t>
      </w:r>
      <w:r>
        <w:rPr>
          <w:sz w:val="32"/>
          <w:szCs w:val="32"/>
        </w:rPr>
        <w:t>”</w:t>
      </w:r>
      <w:r>
        <w:rPr>
          <w:sz w:val="32"/>
          <w:szCs w:val="32"/>
        </w:rPr>
        <w:t>和</w:t>
      </w:r>
      <w:r>
        <w:rPr>
          <w:sz w:val="32"/>
          <w:szCs w:val="32"/>
        </w:rPr>
        <w:t>“</w:t>
      </w:r>
      <w:r>
        <w:rPr>
          <w:sz w:val="32"/>
          <w:szCs w:val="32"/>
        </w:rPr>
        <w:t>看得见的手</w:t>
      </w:r>
      <w:r>
        <w:rPr>
          <w:sz w:val="32"/>
          <w:szCs w:val="32"/>
        </w:rPr>
        <w:t>”</w:t>
      </w:r>
      <w:r>
        <w:rPr>
          <w:sz w:val="32"/>
          <w:szCs w:val="32"/>
        </w:rPr>
        <w:t>的合理调节，保障人民全面自由的发展。五是满足人民对安全日益增长的需要。通过构建以国内大循环为主体、国内国际双循环相互促进的新发展格局，防范和化解国内外重大经济金融风险，实现安全发展。六是满足人民对环境日益增长的需要。通过贯彻绿水青山就是金山</w:t>
      </w:r>
      <w:r>
        <w:rPr>
          <w:sz w:val="32"/>
          <w:szCs w:val="32"/>
        </w:rPr>
        <w:t>银山的理念，把保护生态、改善生态提升到保护和发展生产力的高度，守住生态安全底线，实现可持续发展。</w:t>
      </w:r>
    </w:p>
    <w:p w:rsidR="0025426C" w:rsidRDefault="00B30B9D">
      <w:pPr>
        <w:pStyle w:val="a4"/>
        <w:widowControl/>
        <w:ind w:firstLine="420"/>
        <w:rPr>
          <w:sz w:val="32"/>
          <w:szCs w:val="32"/>
        </w:rPr>
      </w:pPr>
      <w:r>
        <w:rPr>
          <w:sz w:val="32"/>
          <w:szCs w:val="32"/>
        </w:rPr>
        <w:t>高质量发展是能够激励科技创新的发展。要能够很好地满足人民日益增长的美好生活需要，就必须依赖科技创新。习近平总书记指出，</w:t>
      </w:r>
      <w:r>
        <w:rPr>
          <w:sz w:val="32"/>
          <w:szCs w:val="32"/>
        </w:rPr>
        <w:t>“</w:t>
      </w:r>
      <w:r>
        <w:rPr>
          <w:sz w:val="32"/>
          <w:szCs w:val="32"/>
        </w:rPr>
        <w:t>我国经济社会发展和民生改善比过去任何时候都更加需要科学技术解决方案，都更加需要增强创新这个第一动力</w:t>
      </w:r>
      <w:r>
        <w:rPr>
          <w:sz w:val="32"/>
          <w:szCs w:val="32"/>
        </w:rPr>
        <w:t>”</w:t>
      </w:r>
      <w:r>
        <w:rPr>
          <w:sz w:val="32"/>
          <w:szCs w:val="32"/>
        </w:rPr>
        <w:t>。一是把满足人民对美好生活的向往作为科技创新的落脚点，确立科技创新的目的和评价标准，构建科学有效的科技创新激励体制机制。二是把惠民、利民、富民、改善民生作为科技创新的重要方向，确立科技创新的正确</w:t>
      </w:r>
      <w:r>
        <w:rPr>
          <w:sz w:val="32"/>
          <w:szCs w:val="32"/>
        </w:rPr>
        <w:t>导向，激励科技创新努力解决人民群众最为关心的</w:t>
      </w:r>
      <w:proofErr w:type="gramStart"/>
      <w:r>
        <w:rPr>
          <w:sz w:val="32"/>
          <w:szCs w:val="32"/>
        </w:rPr>
        <w:t>急难愁盼问题</w:t>
      </w:r>
      <w:proofErr w:type="gramEnd"/>
      <w:r>
        <w:rPr>
          <w:sz w:val="32"/>
          <w:szCs w:val="32"/>
        </w:rPr>
        <w:t>。三是科技成果只有同人民对美好生活的需要相结合，才能真正实现创新价值，从而要求加快科技成果的转化应用，激励</w:t>
      </w:r>
      <w:r>
        <w:rPr>
          <w:sz w:val="32"/>
          <w:szCs w:val="32"/>
        </w:rPr>
        <w:lastRenderedPageBreak/>
        <w:t>科技创新完成从科学研究、实验开发、推广应用的三级跳，使科学技术真正成为第一生产力。</w:t>
      </w:r>
    </w:p>
    <w:p w:rsidR="0025426C" w:rsidRDefault="00B30B9D">
      <w:pPr>
        <w:pStyle w:val="a4"/>
        <w:widowControl/>
        <w:ind w:firstLine="420"/>
        <w:rPr>
          <w:sz w:val="32"/>
          <w:szCs w:val="32"/>
        </w:rPr>
      </w:pPr>
      <w:r>
        <w:rPr>
          <w:sz w:val="32"/>
          <w:szCs w:val="32"/>
        </w:rPr>
        <w:t>总之，高质量发展是贯彻新发展理念的必然要求，是构建新发展格局的基本保障，是形成新安全格局的主要途径。</w:t>
      </w:r>
    </w:p>
    <w:p w:rsidR="0025426C" w:rsidRDefault="00B30B9D">
      <w:pPr>
        <w:pStyle w:val="a4"/>
        <w:widowControl/>
        <w:ind w:firstLine="420"/>
        <w:rPr>
          <w:sz w:val="32"/>
          <w:szCs w:val="32"/>
        </w:rPr>
      </w:pPr>
      <w:r>
        <w:rPr>
          <w:rStyle w:val="a5"/>
          <w:sz w:val="32"/>
          <w:szCs w:val="32"/>
        </w:rPr>
        <w:t>以解决发展的不平衡不充分为重点任务</w:t>
      </w:r>
    </w:p>
    <w:p w:rsidR="0025426C" w:rsidRDefault="00B30B9D">
      <w:pPr>
        <w:pStyle w:val="a4"/>
        <w:widowControl/>
        <w:ind w:firstLine="420"/>
        <w:rPr>
          <w:sz w:val="32"/>
          <w:szCs w:val="32"/>
        </w:rPr>
      </w:pPr>
      <w:r>
        <w:rPr>
          <w:sz w:val="32"/>
          <w:szCs w:val="32"/>
        </w:rPr>
        <w:t>满足人民对美好生活的需要，最大的制约因素是发展的不平衡不充分。不平衡不充分的发展，本身就是发展质量不高的突出表现。破解这个问题，</w:t>
      </w:r>
      <w:r>
        <w:rPr>
          <w:sz w:val="32"/>
          <w:szCs w:val="32"/>
        </w:rPr>
        <w:t>必须推动经济发展从量的扩张转向质的提升，转变发展方式、优化经济结构、转换增长动力，向形态更高级、分工更复杂、结构更合理的阶段演化。习近平总书记指出，</w:t>
      </w:r>
      <w:r>
        <w:rPr>
          <w:sz w:val="32"/>
          <w:szCs w:val="32"/>
        </w:rPr>
        <w:t>“</w:t>
      </w:r>
      <w:r>
        <w:rPr>
          <w:sz w:val="32"/>
          <w:szCs w:val="32"/>
        </w:rPr>
        <w:t>现在再按照过去那种粗放型发展方式来做，不仅国内条件不支持，国际条件也不支持，是不可持续的，不抓紧转变，总有一天会走进死胡同</w:t>
      </w:r>
      <w:r>
        <w:rPr>
          <w:sz w:val="32"/>
          <w:szCs w:val="32"/>
        </w:rPr>
        <w:t>”</w:t>
      </w:r>
      <w:r>
        <w:rPr>
          <w:sz w:val="32"/>
          <w:szCs w:val="32"/>
        </w:rPr>
        <w:t>。由高速增长阶段转向高质量发展阶段，正是新时代我国经济发展的一个重要特征。以人民为中心推进经济高质量发展，就决定了解决发展的不平衡不充分是必须完成的重点任务。</w:t>
      </w:r>
    </w:p>
    <w:p w:rsidR="0025426C" w:rsidRDefault="00B30B9D">
      <w:pPr>
        <w:pStyle w:val="a4"/>
        <w:widowControl/>
        <w:ind w:firstLine="420"/>
        <w:rPr>
          <w:sz w:val="32"/>
          <w:szCs w:val="32"/>
        </w:rPr>
      </w:pPr>
      <w:r>
        <w:rPr>
          <w:sz w:val="32"/>
          <w:szCs w:val="32"/>
        </w:rPr>
        <w:t>解决城乡发展的不平衡不充分。习近平总书记指出，我国发展最大的不平衡是城乡发展不</w:t>
      </w:r>
      <w:r>
        <w:rPr>
          <w:sz w:val="32"/>
          <w:szCs w:val="32"/>
        </w:rPr>
        <w:t>平衡，最大的不充分是农村发展不充分。党的二十大报告特别强调，全面建设社会主义现代化国家，最艰巨最繁重的任务仍然在农村。因此，推进</w:t>
      </w:r>
      <w:r>
        <w:rPr>
          <w:sz w:val="32"/>
          <w:szCs w:val="32"/>
        </w:rPr>
        <w:lastRenderedPageBreak/>
        <w:t>经济高质量发展，必须切实解决城乡发展的不平衡不充分，推进农业农村现代化。全面振兴乡村，就需要跳出</w:t>
      </w:r>
      <w:r>
        <w:rPr>
          <w:sz w:val="32"/>
          <w:szCs w:val="32"/>
        </w:rPr>
        <w:t>“</w:t>
      </w:r>
      <w:r>
        <w:rPr>
          <w:sz w:val="32"/>
          <w:szCs w:val="32"/>
        </w:rPr>
        <w:t>三农</w:t>
      </w:r>
      <w:r>
        <w:rPr>
          <w:sz w:val="32"/>
          <w:szCs w:val="32"/>
        </w:rPr>
        <w:t>”</w:t>
      </w:r>
      <w:r>
        <w:rPr>
          <w:sz w:val="32"/>
          <w:szCs w:val="32"/>
        </w:rPr>
        <w:t>发展</w:t>
      </w:r>
      <w:r>
        <w:rPr>
          <w:sz w:val="32"/>
          <w:szCs w:val="32"/>
        </w:rPr>
        <w:t>“</w:t>
      </w:r>
      <w:r>
        <w:rPr>
          <w:sz w:val="32"/>
          <w:szCs w:val="32"/>
        </w:rPr>
        <w:t>三农</w:t>
      </w:r>
      <w:r>
        <w:rPr>
          <w:sz w:val="32"/>
          <w:szCs w:val="32"/>
        </w:rPr>
        <w:t>”</w:t>
      </w:r>
      <w:r>
        <w:rPr>
          <w:sz w:val="32"/>
          <w:szCs w:val="32"/>
        </w:rPr>
        <w:t>。一是推进农业现代化。通过加快形成以工促农、以城带乡、工农互惠、城乡一体的新型工农城乡关系，推进农业产业化、数字化，实现一二三产业融合发展，融入全国统一大市场。二是推进农民市民化。一方面促进在城市就业的农民工加快向市民转化，另一方面通过科技赋能和产业赋能不断提高农业劳</w:t>
      </w:r>
      <w:r>
        <w:rPr>
          <w:sz w:val="32"/>
          <w:szCs w:val="32"/>
        </w:rPr>
        <w:t>动生产率，促进更多农民向城镇转移或就地转移，提高农民的收入水平，共享城镇化的发展成果。三是推进农村城镇化。通过以城带乡、城乡融合发展以及推进基本公共服务均等化，特别是运用数字化技术推动城乡空间融合，使农村更加宜居、宜业。</w:t>
      </w:r>
    </w:p>
    <w:p w:rsidR="0025426C" w:rsidRDefault="00B30B9D">
      <w:pPr>
        <w:pStyle w:val="a4"/>
        <w:widowControl/>
        <w:ind w:firstLine="420"/>
        <w:rPr>
          <w:sz w:val="32"/>
          <w:szCs w:val="32"/>
        </w:rPr>
      </w:pPr>
      <w:r>
        <w:rPr>
          <w:sz w:val="32"/>
          <w:szCs w:val="32"/>
        </w:rPr>
        <w:t>解决区域发展的不平衡不充分。推进中国式现代化，必须解决好区域发展不平衡问题。推动区域协调发展，不断缩小区域发展差距，就需要中西部地区紧紧抓住经济高质量发展的历史机遇，立足自身的资源禀赋和比较优势，发展特色优势产业，融入新发展格局，实现跨越式发展。一是发挥资源禀赋优势，发展战略性新兴产业，增强经济发展的新动能。二是发挥文化、生态等优势，发展文化、旅游、健康、体育等产业，通过融入全国统一大市场推动服务业的快速发展，以服务业为引擎带动一二三产业融合发展，形成综合竞争优势。三是发挥区位优势，加快高水平对外开放，通过</w:t>
      </w:r>
      <w:r>
        <w:rPr>
          <w:sz w:val="32"/>
          <w:szCs w:val="32"/>
        </w:rPr>
        <w:t>把沿边</w:t>
      </w:r>
      <w:r>
        <w:rPr>
          <w:sz w:val="32"/>
          <w:szCs w:val="32"/>
        </w:rPr>
        <w:lastRenderedPageBreak/>
        <w:t>开放融入国家向西开放的总体布局中，推进以开放促发展，以开放促改革，形成对外开放新优势。</w:t>
      </w:r>
    </w:p>
    <w:p w:rsidR="0025426C" w:rsidRDefault="00B30B9D">
      <w:pPr>
        <w:pStyle w:val="a4"/>
        <w:widowControl/>
        <w:ind w:firstLine="420"/>
        <w:rPr>
          <w:sz w:val="32"/>
          <w:szCs w:val="32"/>
        </w:rPr>
      </w:pPr>
      <w:r>
        <w:rPr>
          <w:sz w:val="32"/>
          <w:szCs w:val="32"/>
        </w:rPr>
        <w:t>解决产品和服务供给与需求的不平衡不充分。生产力的快速发展，促进了居民收入水平的不断提高，从而推动了居民消费结构的不断优化升级。但由于产业结构升级需要资本、技术、人才等一系列条件的改变，从而与居民消费结构升级存在一定的时滞，这就使市场需求结构与供给结构发生错位。因此，推进经济高质量发展，就需要把实施扩大内需战略同深化供给侧结构性改革有机结合起来。一是通过扩大内需，巩固和增强我国的超大规模市场优势，为科技创新提供市场实</w:t>
      </w:r>
      <w:r>
        <w:rPr>
          <w:sz w:val="32"/>
          <w:szCs w:val="32"/>
        </w:rPr>
        <w:t>现条件和成本分摊优势，特别是通过海量数据和广阔应用场景推进数字技术创新，实现关键核心技术的自主可控；同时吸引全球科技创新要素向我国集聚，推动科技创新力量布局、要素配置、人才队伍体系化协同化。二是通过深化供给侧结构性改革，扩大和增强优质产品和服务的供给，一方面释放国内被抑制的消费需求，进一步增强我国的超大规模市场优势；另一方面提升我国产品和服务的国际竞争力，优化对外贸易结构，充分利用国际资源和国际市场推动中国式现代化建设。三是通过扩大内需和深化供给侧结构性改革的良性互动，形成相互依存、相互促进的螺旋上升的动态</w:t>
      </w:r>
      <w:r>
        <w:rPr>
          <w:sz w:val="32"/>
          <w:szCs w:val="32"/>
        </w:rPr>
        <w:t>平衡。</w:t>
      </w:r>
    </w:p>
    <w:p w:rsidR="0025426C" w:rsidRDefault="00B30B9D">
      <w:pPr>
        <w:pStyle w:val="a4"/>
        <w:widowControl/>
        <w:ind w:firstLine="420"/>
        <w:rPr>
          <w:sz w:val="32"/>
          <w:szCs w:val="32"/>
        </w:rPr>
      </w:pPr>
      <w:r>
        <w:rPr>
          <w:sz w:val="32"/>
          <w:szCs w:val="32"/>
        </w:rPr>
        <w:lastRenderedPageBreak/>
        <w:t>（作者系中央民族大学资深教授，北京市习近平新时代中国特色社会主义思想研究中心特约研究员）</w:t>
      </w:r>
    </w:p>
    <w:p w:rsidR="0025426C" w:rsidRDefault="0025426C">
      <w:pPr>
        <w:sectPr w:rsidR="0025426C" w:rsidSect="00C96061">
          <w:footerReference w:type="default" r:id="rId11"/>
          <w:pgSz w:w="11906" w:h="16838"/>
          <w:pgMar w:top="1440" w:right="1800" w:bottom="1440" w:left="1800" w:header="851" w:footer="992" w:gutter="0"/>
          <w:pgNumType w:start="1"/>
          <w:cols w:space="425"/>
          <w:docGrid w:type="lines" w:linePitch="312"/>
        </w:sectPr>
      </w:pPr>
    </w:p>
    <w:p w:rsidR="0025426C" w:rsidRPr="00C96061" w:rsidRDefault="00B30B9D" w:rsidP="00C96061">
      <w:pPr>
        <w:pStyle w:val="1"/>
        <w:widowControl/>
        <w:shd w:val="clear" w:color="auto" w:fill="FFFFFF"/>
        <w:spacing w:beforeAutospacing="0" w:after="210" w:afterAutospacing="0"/>
        <w:jc w:val="center"/>
        <w:rPr>
          <w:rFonts w:ascii="方正小标宋_GBK" w:eastAsia="方正小标宋_GBK" w:hAnsi="微软雅黑" w:cs="微软雅黑"/>
          <w:b w:val="0"/>
          <w:spacing w:val="8"/>
          <w:sz w:val="40"/>
          <w:szCs w:val="40"/>
          <w:shd w:val="clear" w:color="auto" w:fill="FFFFFF"/>
        </w:rPr>
      </w:pPr>
      <w:bookmarkStart w:id="5" w:name="_Toc172896781"/>
      <w:r w:rsidRPr="00C96061">
        <w:rPr>
          <w:rFonts w:ascii="方正小标宋_GBK" w:eastAsia="方正小标宋_GBK" w:hAnsi="微软雅黑" w:cs="微软雅黑"/>
          <w:b w:val="0"/>
          <w:spacing w:val="8"/>
          <w:sz w:val="40"/>
          <w:szCs w:val="40"/>
          <w:shd w:val="clear" w:color="auto" w:fill="FFFFFF"/>
        </w:rPr>
        <w:lastRenderedPageBreak/>
        <w:t>政府工作报告</w:t>
      </w:r>
      <w:bookmarkEnd w:id="5"/>
    </w:p>
    <w:p w:rsidR="0025426C" w:rsidRDefault="00B30B9D">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日在第十四届全国人民</w:t>
      </w:r>
    </w:p>
    <w:p w:rsidR="0025426C" w:rsidRDefault="00B30B9D">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代表大会第二次会议上</w:t>
      </w:r>
    </w:p>
    <w:p w:rsidR="0025426C" w:rsidRDefault="00B30B9D">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国务院总理</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李</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强</w:t>
      </w:r>
    </w:p>
    <w:p w:rsidR="0025426C" w:rsidRDefault="00B30B9D">
      <w:pPr>
        <w:rPr>
          <w:rFonts w:ascii="仿宋_GB2312" w:eastAsia="仿宋_GB2312" w:hAnsi="仿宋_GB2312" w:cs="仿宋_GB2312"/>
          <w:sz w:val="32"/>
          <w:szCs w:val="32"/>
        </w:rPr>
      </w:pPr>
      <w:r>
        <w:rPr>
          <w:rFonts w:ascii="仿宋_GB2312" w:eastAsia="仿宋_GB2312" w:hAnsi="仿宋_GB2312" w:cs="仿宋_GB2312" w:hint="eastAsia"/>
          <w:sz w:val="32"/>
          <w:szCs w:val="32"/>
        </w:rPr>
        <w:t>各位代表</w:t>
      </w:r>
      <w:r>
        <w:rPr>
          <w:rFonts w:ascii="仿宋_GB2312" w:eastAsia="仿宋_GB2312" w:hAnsi="仿宋_GB2312" w:cs="仿宋_GB2312" w:hint="eastAsia"/>
          <w:sz w:val="32"/>
          <w:szCs w:val="32"/>
        </w:rPr>
        <w:t>:</w:t>
      </w:r>
    </w:p>
    <w:p w:rsidR="0025426C" w:rsidRDefault="00B30B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现在，我代表国务院，向大会报告政府工作，请</w:t>
      </w:r>
      <w:proofErr w:type="gramStart"/>
      <w:r>
        <w:rPr>
          <w:rFonts w:ascii="仿宋_GB2312" w:eastAsia="仿宋_GB2312" w:hAnsi="仿宋_GB2312" w:cs="仿宋_GB2312" w:hint="eastAsia"/>
          <w:sz w:val="32"/>
          <w:szCs w:val="32"/>
        </w:rPr>
        <w:t>予审</w:t>
      </w:r>
      <w:proofErr w:type="gramEnd"/>
      <w:r>
        <w:rPr>
          <w:rFonts w:ascii="仿宋_GB2312" w:eastAsia="仿宋_GB2312" w:hAnsi="仿宋_GB2312" w:cs="仿宋_GB2312" w:hint="eastAsia"/>
          <w:sz w:val="32"/>
          <w:szCs w:val="32"/>
        </w:rPr>
        <w:t>议，并请全国政协委员提出意见。</w:t>
      </w:r>
    </w:p>
    <w:p w:rsidR="0025426C" w:rsidRDefault="00B30B9D">
      <w:pPr>
        <w:ind w:firstLineChars="200" w:firstLine="640"/>
        <w:rPr>
          <w:rFonts w:ascii="SimHei" w:eastAsia="SimHei" w:hAnsi="SimHei" w:cs="SimHei"/>
          <w:sz w:val="32"/>
          <w:szCs w:val="32"/>
        </w:rPr>
      </w:pPr>
      <w:r>
        <w:rPr>
          <w:rFonts w:ascii="SimHei" w:eastAsia="SimHei" w:hAnsi="SimHei" w:cs="SimHei" w:hint="eastAsia"/>
          <w:sz w:val="32"/>
          <w:szCs w:val="32"/>
        </w:rPr>
        <w:t>一</w:t>
      </w:r>
      <w:r>
        <w:rPr>
          <w:rFonts w:ascii="SimHei" w:eastAsia="SimHei" w:hAnsi="SimHei" w:cs="SimHei" w:hint="eastAsia"/>
          <w:sz w:val="32"/>
          <w:szCs w:val="32"/>
        </w:rPr>
        <w:t>、</w:t>
      </w:r>
      <w:r>
        <w:rPr>
          <w:rFonts w:ascii="SimHei" w:eastAsia="SimHei" w:hAnsi="SimHei" w:cs="SimHei" w:hint="eastAsia"/>
          <w:sz w:val="32"/>
          <w:szCs w:val="32"/>
        </w:rPr>
        <w:t xml:space="preserve">2023 </w:t>
      </w:r>
      <w:r>
        <w:rPr>
          <w:rFonts w:ascii="SimHei" w:eastAsia="SimHei" w:hAnsi="SimHei" w:cs="SimHei" w:hint="eastAsia"/>
          <w:sz w:val="32"/>
          <w:szCs w:val="32"/>
        </w:rPr>
        <w:t>年工作回顾</w:t>
      </w:r>
    </w:p>
    <w:p w:rsidR="0025426C" w:rsidRDefault="00B30B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过去一年，是全面贯彻党的二十大精神的开局之年，是本届政府依法履职的第一年。面对异常复杂的国际环境和艰巨繁重的改革发展稳定任务，以习近平同志为核心的党中央团结带领全国各族人民，顶住外部压力、克服内部困难，付出艰辛努力，新冠疫情防控实现</w:t>
      </w:r>
      <w:proofErr w:type="gramStart"/>
      <w:r>
        <w:rPr>
          <w:rFonts w:ascii="仿宋_GB2312" w:eastAsia="仿宋_GB2312" w:hAnsi="仿宋_GB2312" w:cs="仿宋_GB2312" w:hint="eastAsia"/>
          <w:sz w:val="32"/>
          <w:szCs w:val="32"/>
        </w:rPr>
        <w:t>平稳转段</w:t>
      </w:r>
      <w:proofErr w:type="gramEnd"/>
      <w:r>
        <w:rPr>
          <w:rFonts w:ascii="仿宋_GB2312" w:eastAsia="仿宋_GB2312" w:hAnsi="仿宋_GB2312" w:cs="仿宋_GB2312" w:hint="eastAsia"/>
          <w:sz w:val="32"/>
          <w:szCs w:val="32"/>
        </w:rPr>
        <w:t>、取得重大决定性胜利，全年经济社会发展主要目标任务圆满完成，高质量发展扎实推进，社会大局保持稳定，全面建设社会主义现代化国家迈出坚实步伐</w:t>
      </w:r>
      <w:r>
        <w:rPr>
          <w:rFonts w:ascii="仿宋_GB2312" w:eastAsia="仿宋_GB2312" w:hAnsi="仿宋_GB2312" w:cs="仿宋_GB2312" w:hint="eastAsia"/>
          <w:sz w:val="32"/>
          <w:szCs w:val="32"/>
        </w:rPr>
        <w:t>。</w:t>
      </w:r>
    </w:p>
    <w:p w:rsidR="0025426C" w:rsidRDefault="00B30B9D">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经济总体回升向好。</w:t>
      </w:r>
      <w:r>
        <w:rPr>
          <w:rFonts w:ascii="仿宋_GB2312" w:eastAsia="仿宋_GB2312" w:hAnsi="仿宋_GB2312" w:cs="仿宋_GB2312" w:hint="eastAsia"/>
          <w:sz w:val="32"/>
          <w:szCs w:val="32"/>
        </w:rPr>
        <w:t>国内生产总值超过</w:t>
      </w:r>
      <w:r>
        <w:rPr>
          <w:rFonts w:ascii="仿宋_GB2312" w:eastAsia="仿宋_GB2312" w:hAnsi="仿宋_GB2312" w:cs="仿宋_GB2312" w:hint="eastAsia"/>
          <w:sz w:val="32"/>
          <w:szCs w:val="32"/>
        </w:rPr>
        <w:t>126</w:t>
      </w:r>
      <w:proofErr w:type="gramStart"/>
      <w:r>
        <w:rPr>
          <w:rFonts w:ascii="仿宋_GB2312" w:eastAsia="仿宋_GB2312" w:hAnsi="仿宋_GB2312" w:cs="仿宋_GB2312" w:hint="eastAsia"/>
          <w:sz w:val="32"/>
          <w:szCs w:val="32"/>
        </w:rPr>
        <w:t>万亿</w:t>
      </w:r>
      <w:proofErr w:type="gramEnd"/>
      <w:r>
        <w:rPr>
          <w:rFonts w:ascii="仿宋_GB2312" w:eastAsia="仿宋_GB2312" w:hAnsi="仿宋_GB2312" w:cs="仿宋_GB2312" w:hint="eastAsia"/>
          <w:sz w:val="32"/>
          <w:szCs w:val="32"/>
        </w:rPr>
        <w:t>元，增长</w:t>
      </w:r>
      <w:r>
        <w:rPr>
          <w:rFonts w:ascii="仿宋_GB2312" w:eastAsia="仿宋_GB2312" w:hAnsi="仿宋_GB2312" w:cs="仿宋_GB2312" w:hint="eastAsia"/>
          <w:sz w:val="32"/>
          <w:szCs w:val="32"/>
        </w:rPr>
        <w:t xml:space="preserve"> 5.2%</w:t>
      </w:r>
      <w:r>
        <w:rPr>
          <w:rFonts w:ascii="仿宋_GB2312" w:eastAsia="仿宋_GB2312" w:hAnsi="仿宋_GB2312" w:cs="仿宋_GB2312" w:hint="eastAsia"/>
          <w:sz w:val="32"/>
          <w:szCs w:val="32"/>
        </w:rPr>
        <w:t>，增速居世界主要经济体前列。城镇新增就业</w:t>
      </w:r>
      <w:r>
        <w:rPr>
          <w:rFonts w:ascii="仿宋_GB2312" w:eastAsia="仿宋_GB2312" w:hAnsi="仿宋_GB2312" w:cs="仿宋_GB2312" w:hint="eastAsia"/>
          <w:sz w:val="32"/>
          <w:szCs w:val="32"/>
        </w:rPr>
        <w:t>1244</w:t>
      </w:r>
      <w:r>
        <w:rPr>
          <w:rFonts w:ascii="仿宋_GB2312" w:eastAsia="仿宋_GB2312" w:hAnsi="仿宋_GB2312" w:cs="仿宋_GB2312" w:hint="eastAsia"/>
          <w:sz w:val="32"/>
          <w:szCs w:val="32"/>
        </w:rPr>
        <w:t>万人，城镇调查失</w:t>
      </w:r>
      <w:r>
        <w:rPr>
          <w:rFonts w:ascii="仿宋_GB2312" w:eastAsia="仿宋_GB2312" w:hAnsi="仿宋_GB2312" w:cs="仿宋_GB2312" w:hint="eastAsia"/>
          <w:sz w:val="32"/>
          <w:szCs w:val="32"/>
        </w:rPr>
        <w:t>业率平均为</w:t>
      </w:r>
      <w:r>
        <w:rPr>
          <w:rFonts w:ascii="仿宋_GB2312" w:eastAsia="仿宋_GB2312" w:hAnsi="仿宋_GB2312" w:cs="仿宋_GB2312" w:hint="eastAsia"/>
          <w:sz w:val="32"/>
          <w:szCs w:val="32"/>
        </w:rPr>
        <w:t>5.2%</w:t>
      </w:r>
      <w:r>
        <w:rPr>
          <w:rFonts w:ascii="仿宋_GB2312" w:eastAsia="仿宋_GB2312" w:hAnsi="仿宋_GB2312" w:cs="仿宋_GB2312" w:hint="eastAsia"/>
          <w:sz w:val="32"/>
          <w:szCs w:val="32"/>
        </w:rPr>
        <w:t>。居民消费价格上涨</w:t>
      </w:r>
      <w:r>
        <w:rPr>
          <w:rFonts w:ascii="仿宋_GB2312" w:eastAsia="仿宋_GB2312" w:hAnsi="仿宋_GB2312" w:cs="仿宋_GB2312" w:hint="eastAsia"/>
          <w:sz w:val="32"/>
          <w:szCs w:val="32"/>
        </w:rPr>
        <w:t>0.2%</w:t>
      </w:r>
      <w:r>
        <w:rPr>
          <w:rFonts w:ascii="仿宋_GB2312" w:eastAsia="仿宋_GB2312" w:hAnsi="仿宋_GB2312" w:cs="仿宋_GB2312" w:hint="eastAsia"/>
          <w:sz w:val="32"/>
          <w:szCs w:val="32"/>
        </w:rPr>
        <w:t>。国际收支基本平衡。</w:t>
      </w:r>
    </w:p>
    <w:p w:rsidR="0025426C" w:rsidRDefault="00B30B9D">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现代化产业体系建设取得重要进展。</w:t>
      </w:r>
      <w:r>
        <w:rPr>
          <w:rFonts w:ascii="仿宋_GB2312" w:eastAsia="仿宋_GB2312" w:hAnsi="仿宋_GB2312" w:cs="仿宋_GB2312" w:hint="eastAsia"/>
          <w:sz w:val="32"/>
          <w:szCs w:val="32"/>
        </w:rPr>
        <w:t>传统产业加快转型升级，战略性新兴产业蓬勃发展，未来产业有序布局，先进制造</w:t>
      </w:r>
      <w:r>
        <w:rPr>
          <w:rFonts w:ascii="仿宋_GB2312" w:eastAsia="仿宋_GB2312" w:hAnsi="仿宋_GB2312" w:cs="仿宋_GB2312" w:hint="eastAsia"/>
          <w:sz w:val="32"/>
          <w:szCs w:val="32"/>
        </w:rPr>
        <w:lastRenderedPageBreak/>
        <w:t>业和现代服务业深度融合，一批重大产业创新成果达到国际先进水平。国产大飞机</w:t>
      </w:r>
      <w:r>
        <w:rPr>
          <w:rFonts w:ascii="仿宋_GB2312" w:eastAsia="仿宋_GB2312" w:hAnsi="仿宋_GB2312" w:cs="仿宋_GB2312" w:hint="eastAsia"/>
          <w:sz w:val="32"/>
          <w:szCs w:val="32"/>
        </w:rPr>
        <w:t xml:space="preserve"> C919 </w:t>
      </w:r>
      <w:r>
        <w:rPr>
          <w:rFonts w:ascii="仿宋_GB2312" w:eastAsia="仿宋_GB2312" w:hAnsi="仿宋_GB2312" w:cs="仿宋_GB2312" w:hint="eastAsia"/>
          <w:sz w:val="32"/>
          <w:szCs w:val="32"/>
        </w:rPr>
        <w:t>投入商业运营，国产大型邮轮成功建造，新能源汽车产销量占全球比重超过</w:t>
      </w:r>
      <w:r>
        <w:rPr>
          <w:rFonts w:ascii="仿宋_GB2312" w:eastAsia="仿宋_GB2312" w:hAnsi="仿宋_GB2312" w:cs="仿宋_GB2312" w:hint="eastAsia"/>
          <w:sz w:val="32"/>
          <w:szCs w:val="32"/>
        </w:rPr>
        <w:t xml:space="preserve"> 60%</w:t>
      </w:r>
      <w:r>
        <w:rPr>
          <w:rFonts w:ascii="仿宋_GB2312" w:eastAsia="仿宋_GB2312" w:hAnsi="仿宋_GB2312" w:cs="仿宋_GB2312" w:hint="eastAsia"/>
          <w:sz w:val="32"/>
          <w:szCs w:val="32"/>
        </w:rPr>
        <w:t>。</w:t>
      </w:r>
    </w:p>
    <w:p w:rsidR="0025426C" w:rsidRDefault="00B30B9D">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科技创新实现新的突破。</w:t>
      </w:r>
      <w:r>
        <w:rPr>
          <w:rFonts w:ascii="仿宋_GB2312" w:eastAsia="仿宋_GB2312" w:hAnsi="仿宋_GB2312" w:cs="仿宋_GB2312" w:hint="eastAsia"/>
          <w:sz w:val="32"/>
          <w:szCs w:val="32"/>
        </w:rPr>
        <w:t>国家实验室体系建设有力推进。关键核心技术攻关成果丰硕，航空发动机、燃气轮机、第四代核电机组等高端装备研制取得长足进展，人工智能、量子技术等前沿领域</w:t>
      </w:r>
      <w:r>
        <w:rPr>
          <w:rFonts w:ascii="仿宋_GB2312" w:eastAsia="仿宋_GB2312" w:hAnsi="仿宋_GB2312" w:cs="仿宋_GB2312" w:hint="eastAsia"/>
          <w:sz w:val="32"/>
          <w:szCs w:val="32"/>
        </w:rPr>
        <w:t>创新成果不断涌现。技术合同成交额增长</w:t>
      </w:r>
      <w:r>
        <w:rPr>
          <w:rFonts w:ascii="仿宋_GB2312" w:eastAsia="仿宋_GB2312" w:hAnsi="仿宋_GB2312" w:cs="仿宋_GB2312" w:hint="eastAsia"/>
          <w:sz w:val="32"/>
          <w:szCs w:val="32"/>
        </w:rPr>
        <w:t>28.6%</w:t>
      </w:r>
      <w:r>
        <w:rPr>
          <w:rFonts w:ascii="仿宋_GB2312" w:eastAsia="仿宋_GB2312" w:hAnsi="仿宋_GB2312" w:cs="仿宋_GB2312" w:hint="eastAsia"/>
          <w:sz w:val="32"/>
          <w:szCs w:val="32"/>
        </w:rPr>
        <w:t>。创新驱动发展能力持续提升。</w:t>
      </w:r>
    </w:p>
    <w:p w:rsidR="0025426C" w:rsidRDefault="00B30B9D">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改革开放向纵深推进。</w:t>
      </w:r>
      <w:r>
        <w:rPr>
          <w:rFonts w:ascii="仿宋_GB2312" w:eastAsia="仿宋_GB2312" w:hAnsi="仿宋_GB2312" w:cs="仿宋_GB2312" w:hint="eastAsia"/>
          <w:sz w:val="32"/>
          <w:szCs w:val="32"/>
        </w:rPr>
        <w:t>新一轮机构改革中央层面基本完成，地方层面有序展开。加强全国统一大市场建设。实施国有企业改革深化提升行动，出台促进民营经济发展壮大政策。自贸试验区建设布局进一步完善。出口占国际市场份额保持稳定，实际使用外资结构优化，共建“一带一路”的国际影响力、感召力更为彰显。</w:t>
      </w:r>
    </w:p>
    <w:p w:rsidR="0025426C" w:rsidRDefault="00B30B9D">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w:t>
      </w:r>
      <w:proofErr w:type="gramStart"/>
      <w:r>
        <w:rPr>
          <w:rFonts w:ascii="仿宋_GB2312" w:eastAsia="仿宋_GB2312" w:hAnsi="仿宋_GB2312" w:cs="仿宋_GB2312" w:hint="eastAsia"/>
          <w:b/>
          <w:bCs/>
          <w:sz w:val="32"/>
          <w:szCs w:val="32"/>
        </w:rPr>
        <w:t>安全发展</w:t>
      </w:r>
      <w:proofErr w:type="gramEnd"/>
      <w:r>
        <w:rPr>
          <w:rFonts w:ascii="仿宋_GB2312" w:eastAsia="仿宋_GB2312" w:hAnsi="仿宋_GB2312" w:cs="仿宋_GB2312" w:hint="eastAsia"/>
          <w:b/>
          <w:bCs/>
          <w:sz w:val="32"/>
          <w:szCs w:val="32"/>
        </w:rPr>
        <w:t>基础巩固夯实。</w:t>
      </w:r>
      <w:r>
        <w:rPr>
          <w:rFonts w:ascii="仿宋_GB2312" w:eastAsia="仿宋_GB2312" w:hAnsi="仿宋_GB2312" w:cs="仿宋_GB2312" w:hint="eastAsia"/>
          <w:sz w:val="32"/>
          <w:szCs w:val="32"/>
        </w:rPr>
        <w:t>粮食产量</w:t>
      </w:r>
      <w:r>
        <w:rPr>
          <w:rFonts w:ascii="仿宋_GB2312" w:eastAsia="仿宋_GB2312" w:hAnsi="仿宋_GB2312" w:cs="仿宋_GB2312" w:hint="eastAsia"/>
          <w:sz w:val="32"/>
          <w:szCs w:val="32"/>
        </w:rPr>
        <w:t>1.39</w:t>
      </w:r>
      <w:proofErr w:type="gramStart"/>
      <w:r>
        <w:rPr>
          <w:rFonts w:ascii="仿宋_GB2312" w:eastAsia="仿宋_GB2312" w:hAnsi="仿宋_GB2312" w:cs="仿宋_GB2312" w:hint="eastAsia"/>
          <w:sz w:val="32"/>
          <w:szCs w:val="32"/>
        </w:rPr>
        <w:t>万亿</w:t>
      </w:r>
      <w:proofErr w:type="gramEnd"/>
      <w:r>
        <w:rPr>
          <w:rFonts w:ascii="仿宋_GB2312" w:eastAsia="仿宋_GB2312" w:hAnsi="仿宋_GB2312" w:cs="仿宋_GB2312" w:hint="eastAsia"/>
          <w:sz w:val="32"/>
          <w:szCs w:val="32"/>
        </w:rPr>
        <w:t>斤，再创历史新高。能源资源供应稳定。重要产业</w:t>
      </w:r>
      <w:proofErr w:type="gramStart"/>
      <w:r>
        <w:rPr>
          <w:rFonts w:ascii="仿宋_GB2312" w:eastAsia="仿宋_GB2312" w:hAnsi="仿宋_GB2312" w:cs="仿宋_GB2312" w:hint="eastAsia"/>
          <w:sz w:val="32"/>
          <w:szCs w:val="32"/>
        </w:rPr>
        <w:t>链供应</w:t>
      </w:r>
      <w:proofErr w:type="gramEnd"/>
      <w:r>
        <w:rPr>
          <w:rFonts w:ascii="仿宋_GB2312" w:eastAsia="仿宋_GB2312" w:hAnsi="仿宋_GB2312" w:cs="仿宋_GB2312" w:hint="eastAsia"/>
          <w:sz w:val="32"/>
          <w:szCs w:val="32"/>
        </w:rPr>
        <w:t>链自主可控能力提升。经济金融重点领域风险稳步化解。</w:t>
      </w:r>
      <w:r>
        <w:rPr>
          <w:rFonts w:ascii="仿宋_GB2312" w:eastAsia="仿宋_GB2312" w:hAnsi="仿宋_GB2312" w:cs="仿宋_GB2312" w:hint="eastAsia"/>
          <w:sz w:val="32"/>
          <w:szCs w:val="32"/>
        </w:rPr>
        <w:t>现代化基础设施建设不断加强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生态环境质量稳中改善。污染防治攻坚战深入开展，主要污染物排放量继续下降，地表水和近岸海域水质持续好转“三北”工程攻坚战全面启动。可再生能源发电装机规模历史性超过火电，全年新增装机超过全球一半。</w:t>
      </w:r>
    </w:p>
    <w:p w:rsidR="0025426C" w:rsidRDefault="00B30B9D">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民生保障有力有效。</w:t>
      </w:r>
      <w:r>
        <w:rPr>
          <w:rFonts w:ascii="仿宋_GB2312" w:eastAsia="仿宋_GB2312" w:hAnsi="仿宋_GB2312" w:cs="仿宋_GB2312" w:hint="eastAsia"/>
          <w:sz w:val="32"/>
          <w:szCs w:val="32"/>
        </w:rPr>
        <w:t>居民人均可支配收入增长</w:t>
      </w:r>
      <w:r>
        <w:rPr>
          <w:rFonts w:ascii="仿宋_GB2312" w:eastAsia="仿宋_GB2312" w:hAnsi="仿宋_GB2312" w:cs="仿宋_GB2312" w:hint="eastAsia"/>
          <w:sz w:val="32"/>
          <w:szCs w:val="32"/>
        </w:rPr>
        <w:t>6.1%</w:t>
      </w:r>
      <w:r>
        <w:rPr>
          <w:rFonts w:ascii="仿宋_GB2312" w:eastAsia="仿宋_GB2312" w:hAnsi="仿宋_GB2312" w:cs="仿宋_GB2312" w:hint="eastAsia"/>
          <w:sz w:val="32"/>
          <w:szCs w:val="32"/>
        </w:rPr>
        <w:t>城乡居民收入差距继续缩小。脱贫攻坚成果巩固拓展，脱贫地区农村居民收入增长</w:t>
      </w:r>
      <w:r>
        <w:rPr>
          <w:rFonts w:ascii="仿宋_GB2312" w:eastAsia="仿宋_GB2312" w:hAnsi="仿宋_GB2312" w:cs="仿宋_GB2312" w:hint="eastAsia"/>
          <w:sz w:val="32"/>
          <w:szCs w:val="32"/>
        </w:rPr>
        <w:t xml:space="preserve"> 8.4%</w:t>
      </w:r>
      <w:r>
        <w:rPr>
          <w:rFonts w:ascii="仿宋_GB2312" w:eastAsia="仿宋_GB2312" w:hAnsi="仿宋_GB2312" w:cs="仿宋_GB2312" w:hint="eastAsia"/>
          <w:sz w:val="32"/>
          <w:szCs w:val="32"/>
        </w:rPr>
        <w:t>。加大义务教育、基本养老、基本医疗等财政补助力度，扩大救助保障对象范围。提高“一老一小”个人所得税专项附加扣除标准，</w:t>
      </w:r>
      <w:r>
        <w:rPr>
          <w:rFonts w:ascii="仿宋_GB2312" w:eastAsia="仿宋_GB2312" w:hAnsi="仿宋_GB2312" w:cs="仿宋_GB2312" w:hint="eastAsia"/>
          <w:sz w:val="32"/>
          <w:szCs w:val="32"/>
        </w:rPr>
        <w:t>6600</w:t>
      </w:r>
      <w:r>
        <w:rPr>
          <w:rFonts w:ascii="仿宋_GB2312" w:eastAsia="仿宋_GB2312" w:hAnsi="仿宋_GB2312" w:cs="仿宋_GB2312" w:hint="eastAsia"/>
          <w:sz w:val="32"/>
          <w:szCs w:val="32"/>
        </w:rPr>
        <w:t>多万纳税人受益。加强城镇老旧小</w:t>
      </w:r>
      <w:r>
        <w:rPr>
          <w:rFonts w:ascii="仿宋_GB2312" w:eastAsia="仿宋_GB2312" w:hAnsi="仿宋_GB2312" w:cs="仿宋_GB2312" w:hint="eastAsia"/>
          <w:sz w:val="32"/>
          <w:szCs w:val="32"/>
        </w:rPr>
        <w:t>区改造和保障性住房供给，惠及上千万家庭。</w:t>
      </w:r>
    </w:p>
    <w:p w:rsidR="0025426C" w:rsidRDefault="00B30B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回顾过去一年，多重困难挑战交织叠加，我国经济波浪式发展、曲折式前进，成绩来之不易。从国际看，世界经济复苏乏力，地缘政治冲突加剧，保护主义、单边主义上升，外部环境对我国发展的不利影响持续加大。从国内看，经历三年新冠疫情冲击，经济恢复发展本身有不少难题，长期积累的深层次矛盾加速显现，很多新情况新问题又接踵而至。外需下滑和内需不足碰头，周期性和结构性问题并存，一些地方的房地产、地方债务中小金融机构等风险隐患凸显，部分地区遭受洪涝、台风、地震等严重自然灾害。在这种情况下，政</w:t>
      </w:r>
      <w:r>
        <w:rPr>
          <w:rFonts w:ascii="仿宋_GB2312" w:eastAsia="仿宋_GB2312" w:hAnsi="仿宋_GB2312" w:cs="仿宋_GB2312" w:hint="eastAsia"/>
          <w:sz w:val="32"/>
          <w:szCs w:val="32"/>
        </w:rPr>
        <w:t>策抉择和工作推进面临的两难多难问题明显增加。经过全国上下共同努力，不仅实现了全年预期发展目标，许多方面还出现积极向好变化。特别是我们深化了新时代做好经济工作的规律性认识，积累了克服重大困难的宝贵经验。实践充分表明，在以习近平同志为核心的党中央坚强领导下，中国人民有勇气、有智慧、有能力战胜任何艰难险阻，中国发展必将长风破浪、未来可期</w:t>
      </w:r>
      <w:r>
        <w:rPr>
          <w:rFonts w:ascii="仿宋_GB2312" w:eastAsia="仿宋_GB2312" w:hAnsi="仿宋_GB2312" w:cs="仿宋_GB2312" w:hint="eastAsia"/>
          <w:sz w:val="32"/>
          <w:szCs w:val="32"/>
        </w:rPr>
        <w:t>!</w:t>
      </w:r>
    </w:p>
    <w:p w:rsidR="0025426C" w:rsidRDefault="00B30B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一年来，我们深入学习贯彻党的二十大和二十届二中全会精神，按照党中央决策部署，主要做了以下工作。</w:t>
      </w:r>
    </w:p>
    <w:p w:rsidR="0025426C" w:rsidRDefault="00B30B9D">
      <w:pPr>
        <w:ind w:firstLineChars="200" w:firstLine="640"/>
        <w:rPr>
          <w:rFonts w:ascii="仿宋_GB2312" w:eastAsia="仿宋_GB2312" w:hAnsi="仿宋_GB2312" w:cs="仿宋_GB2312"/>
          <w:sz w:val="32"/>
          <w:szCs w:val="32"/>
        </w:rPr>
      </w:pPr>
      <w:r>
        <w:rPr>
          <w:rFonts w:ascii="方正楷体_GBK" w:eastAsia="方正楷体_GBK" w:hAnsi="方正楷体_GBK" w:cs="方正楷体_GBK" w:hint="eastAsia"/>
          <w:sz w:val="32"/>
          <w:szCs w:val="32"/>
        </w:rPr>
        <w:t>一是加大宏观调控力度，推动经济运行持续好转。</w:t>
      </w:r>
      <w:r>
        <w:rPr>
          <w:rFonts w:ascii="仿宋_GB2312" w:eastAsia="仿宋_GB2312" w:hAnsi="仿宋_GB2312" w:cs="仿宋_GB2312" w:hint="eastAsia"/>
          <w:sz w:val="32"/>
          <w:szCs w:val="32"/>
        </w:rPr>
        <w:t>针对严峻挑战和疫后经济恢复特点，我们</w:t>
      </w:r>
      <w:r>
        <w:rPr>
          <w:rFonts w:ascii="仿宋_GB2312" w:eastAsia="仿宋_GB2312" w:hAnsi="仿宋_GB2312" w:cs="仿宋_GB2312" w:hint="eastAsia"/>
          <w:sz w:val="32"/>
          <w:szCs w:val="32"/>
        </w:rPr>
        <w:t>统筹</w:t>
      </w:r>
      <w:proofErr w:type="gramStart"/>
      <w:r>
        <w:rPr>
          <w:rFonts w:ascii="仿宋_GB2312" w:eastAsia="仿宋_GB2312" w:hAnsi="仿宋_GB2312" w:cs="仿宋_GB2312" w:hint="eastAsia"/>
          <w:sz w:val="32"/>
          <w:szCs w:val="32"/>
        </w:rPr>
        <w:t>稳增长</w:t>
      </w:r>
      <w:proofErr w:type="gramEnd"/>
      <w:r>
        <w:rPr>
          <w:rFonts w:ascii="仿宋_GB2312" w:eastAsia="仿宋_GB2312" w:hAnsi="仿宋_GB2312" w:cs="仿宋_GB2312" w:hint="eastAsia"/>
          <w:sz w:val="32"/>
          <w:szCs w:val="32"/>
        </w:rPr>
        <w:t>和增后劲，突出固本培元，注重精准施策，把握宏观调控时、度、效，加强逆周期调节，不搞“大水漫灌”和短期强刺激，更多在推动高质量发展上用力，全年经济运行呈现前低中高后稳态势。围绕扩大内需、优化结构、提振信心、防范化解风险，延续优化一批阶段性政策，及时推出一批新政策，打出有力有效的政策组合拳。财政政策加力提效，加强重点领域支出保障，全年新增税费优惠超过</w:t>
      </w:r>
      <w:r>
        <w:rPr>
          <w:rFonts w:ascii="仿宋_GB2312" w:eastAsia="仿宋_GB2312" w:hAnsi="仿宋_GB2312" w:cs="仿宋_GB2312" w:hint="eastAsia"/>
          <w:sz w:val="32"/>
          <w:szCs w:val="32"/>
        </w:rPr>
        <w:t>2.2</w:t>
      </w:r>
      <w:proofErr w:type="gramStart"/>
      <w:r>
        <w:rPr>
          <w:rFonts w:ascii="仿宋_GB2312" w:eastAsia="仿宋_GB2312" w:hAnsi="仿宋_GB2312" w:cs="仿宋_GB2312" w:hint="eastAsia"/>
          <w:sz w:val="32"/>
          <w:szCs w:val="32"/>
        </w:rPr>
        <w:t>万亿</w:t>
      </w:r>
      <w:proofErr w:type="gramEnd"/>
      <w:r>
        <w:rPr>
          <w:rFonts w:ascii="仿宋_GB2312" w:eastAsia="仿宋_GB2312" w:hAnsi="仿宋_GB2312" w:cs="仿宋_GB2312" w:hint="eastAsia"/>
          <w:sz w:val="32"/>
          <w:szCs w:val="32"/>
        </w:rPr>
        <w:t>元，增发</w:t>
      </w:r>
      <w:r>
        <w:rPr>
          <w:rFonts w:ascii="仿宋_GB2312" w:eastAsia="仿宋_GB2312" w:hAnsi="仿宋_GB2312" w:cs="仿宋_GB2312" w:hint="eastAsia"/>
          <w:sz w:val="32"/>
          <w:szCs w:val="32"/>
        </w:rPr>
        <w:t>1</w:t>
      </w:r>
      <w:proofErr w:type="gramStart"/>
      <w:r>
        <w:rPr>
          <w:rFonts w:ascii="仿宋_GB2312" w:eastAsia="仿宋_GB2312" w:hAnsi="仿宋_GB2312" w:cs="仿宋_GB2312" w:hint="eastAsia"/>
          <w:sz w:val="32"/>
          <w:szCs w:val="32"/>
        </w:rPr>
        <w:t>万亿</w:t>
      </w:r>
      <w:proofErr w:type="gramEnd"/>
      <w:r>
        <w:rPr>
          <w:rFonts w:ascii="仿宋_GB2312" w:eastAsia="仿宋_GB2312" w:hAnsi="仿宋_GB2312" w:cs="仿宋_GB2312" w:hint="eastAsia"/>
          <w:sz w:val="32"/>
          <w:szCs w:val="32"/>
        </w:rPr>
        <w:t>元国债支持灾后恢复重建、提升防灾减灾救灾能力。货币政策精准有力，两次降低存款准备金率、两次下调政策利率，科技创新、先进制造、普惠小</w:t>
      </w:r>
      <w:r>
        <w:rPr>
          <w:rFonts w:ascii="仿宋_GB2312" w:eastAsia="仿宋_GB2312" w:hAnsi="仿宋_GB2312" w:cs="仿宋_GB2312" w:hint="eastAsia"/>
          <w:sz w:val="32"/>
          <w:szCs w:val="32"/>
        </w:rPr>
        <w:t>微、绿色发展等贷款大幅增长。出台支持汽车、家居、电子产品、旅游等消费政策，大宗消费稳步回升，生活服务消费加快恢复。发挥政府投资</w:t>
      </w:r>
      <w:proofErr w:type="gramStart"/>
      <w:r>
        <w:rPr>
          <w:rFonts w:ascii="仿宋_GB2312" w:eastAsia="仿宋_GB2312" w:hAnsi="仿宋_GB2312" w:cs="仿宋_GB2312" w:hint="eastAsia"/>
          <w:sz w:val="32"/>
          <w:szCs w:val="32"/>
        </w:rPr>
        <w:t>撬</w:t>
      </w:r>
      <w:proofErr w:type="gramEnd"/>
      <w:r>
        <w:rPr>
          <w:rFonts w:ascii="仿宋_GB2312" w:eastAsia="仿宋_GB2312" w:hAnsi="仿宋_GB2312" w:cs="仿宋_GB2312" w:hint="eastAsia"/>
          <w:sz w:val="32"/>
          <w:szCs w:val="32"/>
        </w:rPr>
        <w:t>动作用，制定促进民间投资政策，能源、水利等基础设施和制造业投资较快增长。因城施策优化房地产调控，推动降低房贷成本，积极推进保交楼工作。制定实施一揽子化解地方债务方案，分类处置金融风险，守住了不发生系统性风险的底线。</w:t>
      </w:r>
    </w:p>
    <w:p w:rsidR="0025426C" w:rsidRDefault="00B30B9D">
      <w:pPr>
        <w:ind w:firstLineChars="200" w:firstLine="640"/>
        <w:rPr>
          <w:rFonts w:ascii="仿宋_GB2312" w:eastAsia="仿宋_GB2312" w:hAnsi="仿宋_GB2312" w:cs="仿宋_GB2312"/>
          <w:sz w:val="32"/>
          <w:szCs w:val="32"/>
        </w:rPr>
      </w:pPr>
      <w:r>
        <w:rPr>
          <w:rFonts w:ascii="方正楷体_GBK" w:eastAsia="方正楷体_GBK" w:hAnsi="方正楷体_GBK" w:cs="方正楷体_GBK" w:hint="eastAsia"/>
          <w:sz w:val="32"/>
          <w:szCs w:val="32"/>
        </w:rPr>
        <w:t>二是依靠创新引领产业升级，增强城乡区域发展新动能。</w:t>
      </w:r>
      <w:r>
        <w:rPr>
          <w:rFonts w:ascii="仿宋_GB2312" w:eastAsia="仿宋_GB2312" w:hAnsi="仿宋_GB2312" w:cs="仿宋_GB2312" w:hint="eastAsia"/>
          <w:sz w:val="32"/>
          <w:szCs w:val="32"/>
        </w:rPr>
        <w:t>强</w:t>
      </w:r>
      <w:r>
        <w:rPr>
          <w:rFonts w:ascii="仿宋_GB2312" w:eastAsia="仿宋_GB2312" w:hAnsi="仿宋_GB2312" w:cs="仿宋_GB2312" w:hint="eastAsia"/>
          <w:sz w:val="32"/>
          <w:szCs w:val="32"/>
        </w:rPr>
        <w:t>化国家战略科技力量，加快实施重大科技项目。全面部署推进新</w:t>
      </w:r>
      <w:r>
        <w:rPr>
          <w:rFonts w:ascii="仿宋_GB2312" w:eastAsia="仿宋_GB2312" w:hAnsi="仿宋_GB2312" w:cs="仿宋_GB2312" w:hint="eastAsia"/>
          <w:sz w:val="32"/>
          <w:szCs w:val="32"/>
        </w:rPr>
        <w:lastRenderedPageBreak/>
        <w:t>型工业化。出台稳定工业经济运行、支持先进制造业举措，提高重点</w:t>
      </w:r>
      <w:r>
        <w:rPr>
          <w:rFonts w:ascii="仿宋_GB2312" w:eastAsia="仿宋_GB2312" w:hAnsi="仿宋_GB2312" w:cs="仿宋_GB2312" w:hint="eastAsia"/>
          <w:sz w:val="32"/>
          <w:szCs w:val="32"/>
        </w:rPr>
        <w:t>行业企业研发费用加计扣除比例，推动重点产业链高质量发展，工业企业利润由降转升。数字经济加快发展，</w:t>
      </w:r>
      <w:r>
        <w:rPr>
          <w:rFonts w:ascii="仿宋_GB2312" w:eastAsia="仿宋_GB2312" w:hAnsi="仿宋_GB2312" w:cs="仿宋_GB2312" w:hint="eastAsia"/>
          <w:sz w:val="32"/>
          <w:szCs w:val="32"/>
        </w:rPr>
        <w:t>5G</w:t>
      </w:r>
      <w:r>
        <w:rPr>
          <w:rFonts w:ascii="仿宋_GB2312" w:eastAsia="仿宋_GB2312" w:hAnsi="仿宋_GB2312" w:cs="仿宋_GB2312" w:hint="eastAsia"/>
          <w:sz w:val="32"/>
          <w:szCs w:val="32"/>
        </w:rPr>
        <w:t>用户普及率超过</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。深入实施新型城镇化战略，进一步放宽放开城市落户条件，增强县城综合承载能力，常住人口城镇化率提高到</w:t>
      </w:r>
      <w:r>
        <w:rPr>
          <w:rFonts w:ascii="仿宋_GB2312" w:eastAsia="仿宋_GB2312" w:hAnsi="仿宋_GB2312" w:cs="仿宋_GB2312" w:hint="eastAsia"/>
          <w:sz w:val="32"/>
          <w:szCs w:val="32"/>
        </w:rPr>
        <w:t>66.2%</w:t>
      </w:r>
      <w:r>
        <w:rPr>
          <w:rFonts w:ascii="仿宋_GB2312" w:eastAsia="仿宋_GB2312" w:hAnsi="仿宋_GB2312" w:cs="仿宋_GB2312" w:hint="eastAsia"/>
          <w:sz w:val="32"/>
          <w:szCs w:val="32"/>
        </w:rPr>
        <w:t>。强化农业发展支持政策，有力开展抗灾夺丰收，实施新一轮千亿斤粮食产能提升行动，乡村振兴扎实推进。完善区域协调发展体制机制，在落实区域重大战略方面推出一批新举措，实施一批重大项目，区域发展协调性、平衡性不断增强。</w:t>
      </w:r>
    </w:p>
    <w:p w:rsidR="0025426C" w:rsidRDefault="00B30B9D">
      <w:pPr>
        <w:ind w:firstLineChars="200" w:firstLine="640"/>
        <w:rPr>
          <w:rFonts w:ascii="仿宋_GB2312" w:eastAsia="仿宋_GB2312" w:hAnsi="仿宋_GB2312" w:cs="仿宋_GB2312"/>
          <w:sz w:val="32"/>
          <w:szCs w:val="32"/>
        </w:rPr>
      </w:pPr>
      <w:r>
        <w:rPr>
          <w:rFonts w:ascii="方正楷体_GBK" w:eastAsia="方正楷体_GBK" w:hAnsi="方正楷体_GBK" w:cs="方正楷体_GBK" w:hint="eastAsia"/>
          <w:sz w:val="32"/>
          <w:szCs w:val="32"/>
        </w:rPr>
        <w:t>三是深化改革扩大开放，持续改善营商环境。</w:t>
      </w:r>
      <w:r>
        <w:rPr>
          <w:rFonts w:ascii="仿宋_GB2312" w:eastAsia="仿宋_GB2312" w:hAnsi="仿宋_GB2312" w:cs="仿宋_GB2312" w:hint="eastAsia"/>
          <w:sz w:val="32"/>
          <w:szCs w:val="32"/>
        </w:rPr>
        <w:t>出台建设全国统一大市场总体工作方案，清理一批妨碍公平竞争的政策规定分别推出支持国有企业、民营企业、外资企业发展政策，建立政企常态化沟通交流机制，开展清理拖欠企业</w:t>
      </w:r>
      <w:proofErr w:type="gramStart"/>
      <w:r>
        <w:rPr>
          <w:rFonts w:ascii="仿宋_GB2312" w:eastAsia="仿宋_GB2312" w:hAnsi="仿宋_GB2312" w:cs="仿宋_GB2312" w:hint="eastAsia"/>
          <w:sz w:val="32"/>
          <w:szCs w:val="32"/>
        </w:rPr>
        <w:t>账款专项</w:t>
      </w:r>
      <w:proofErr w:type="gramEnd"/>
      <w:r>
        <w:rPr>
          <w:rFonts w:ascii="仿宋_GB2312" w:eastAsia="仿宋_GB2312" w:hAnsi="仿宋_GB2312" w:cs="仿宋_GB2312" w:hint="eastAsia"/>
          <w:sz w:val="32"/>
          <w:szCs w:val="32"/>
        </w:rPr>
        <w:t>行动，加强违规收费整治。深化财税金融、农业农村、生态环保等领域改革。推动外贸稳规模、优结构，电动汽车、锂电池、光伏产品“新三样”出口增长近</w:t>
      </w:r>
      <w:r>
        <w:rPr>
          <w:rFonts w:ascii="仿宋_GB2312" w:eastAsia="仿宋_GB2312" w:hAnsi="仿宋_GB2312" w:cs="仿宋_GB2312" w:hint="eastAsia"/>
          <w:sz w:val="32"/>
          <w:szCs w:val="32"/>
        </w:rPr>
        <w:t xml:space="preserve"> 30%</w:t>
      </w:r>
      <w:r>
        <w:rPr>
          <w:rFonts w:ascii="仿宋_GB2312" w:eastAsia="仿宋_GB2312" w:hAnsi="仿宋_GB2312" w:cs="仿宋_GB2312" w:hint="eastAsia"/>
          <w:sz w:val="32"/>
          <w:szCs w:val="32"/>
        </w:rPr>
        <w:t>。完善吸引外资政策，拓展制度型开放。扎实推进共建“一带一路”高质量发展，与共建国家贸易投资较快增长。</w:t>
      </w:r>
    </w:p>
    <w:p w:rsidR="0025426C" w:rsidRDefault="00B30B9D">
      <w:pPr>
        <w:ind w:firstLineChars="200" w:firstLine="640"/>
        <w:rPr>
          <w:rFonts w:ascii="仿宋_GB2312" w:eastAsia="仿宋_GB2312" w:hAnsi="仿宋_GB2312" w:cs="仿宋_GB2312"/>
          <w:sz w:val="32"/>
          <w:szCs w:val="32"/>
        </w:rPr>
      </w:pPr>
      <w:r>
        <w:rPr>
          <w:rFonts w:ascii="方正楷体_GBK" w:eastAsia="方正楷体_GBK" w:hAnsi="方正楷体_GBK" w:cs="方正楷体_GBK" w:hint="eastAsia"/>
          <w:sz w:val="32"/>
          <w:szCs w:val="32"/>
        </w:rPr>
        <w:t>四是强化生态环境保护治理，加快发展方式绿色转型。</w:t>
      </w:r>
      <w:r>
        <w:rPr>
          <w:rFonts w:ascii="仿宋_GB2312" w:eastAsia="仿宋_GB2312" w:hAnsi="仿宋_GB2312" w:cs="仿宋_GB2312" w:hint="eastAsia"/>
          <w:sz w:val="32"/>
          <w:szCs w:val="32"/>
        </w:rPr>
        <w:t>深入推进美丽中国建设。持续打好蓝天、碧水、净土保</w:t>
      </w:r>
      <w:r>
        <w:rPr>
          <w:rFonts w:ascii="仿宋_GB2312" w:eastAsia="仿宋_GB2312" w:hAnsi="仿宋_GB2312" w:cs="仿宋_GB2312" w:hint="eastAsia"/>
          <w:sz w:val="32"/>
          <w:szCs w:val="32"/>
        </w:rPr>
        <w:t>卫战。加快实施重要生态系统保护和修复重大工程。抓好水土流失、荒漠化综</w:t>
      </w:r>
      <w:r>
        <w:rPr>
          <w:rFonts w:ascii="仿宋_GB2312" w:eastAsia="仿宋_GB2312" w:hAnsi="仿宋_GB2312" w:cs="仿宋_GB2312" w:hint="eastAsia"/>
          <w:sz w:val="32"/>
          <w:szCs w:val="32"/>
        </w:rPr>
        <w:lastRenderedPageBreak/>
        <w:t>合防治。加强生态环保督察。制定支持绿色低碳产业发展政策推进重点行业超低排放改造。启动首批</w:t>
      </w:r>
      <w:proofErr w:type="gramStart"/>
      <w:r>
        <w:rPr>
          <w:rFonts w:ascii="仿宋_GB2312" w:eastAsia="仿宋_GB2312" w:hAnsi="仿宋_GB2312" w:cs="仿宋_GB2312" w:hint="eastAsia"/>
          <w:sz w:val="32"/>
          <w:szCs w:val="32"/>
        </w:rPr>
        <w:t>碳达峰试点</w:t>
      </w:r>
      <w:proofErr w:type="gramEnd"/>
      <w:r>
        <w:rPr>
          <w:rFonts w:ascii="仿宋_GB2312" w:eastAsia="仿宋_GB2312" w:hAnsi="仿宋_GB2312" w:cs="仿宋_GB2312" w:hint="eastAsia"/>
          <w:sz w:val="32"/>
          <w:szCs w:val="32"/>
        </w:rPr>
        <w:t>城市和园区建设。积极参与和推动全球气候治理。</w:t>
      </w:r>
    </w:p>
    <w:p w:rsidR="0025426C" w:rsidRDefault="00B30B9D">
      <w:pPr>
        <w:ind w:firstLineChars="200" w:firstLine="640"/>
        <w:rPr>
          <w:rFonts w:ascii="仿宋_GB2312" w:eastAsia="仿宋_GB2312" w:hAnsi="仿宋_GB2312" w:cs="仿宋_GB2312"/>
          <w:sz w:val="32"/>
          <w:szCs w:val="32"/>
        </w:rPr>
      </w:pPr>
      <w:r>
        <w:rPr>
          <w:rFonts w:ascii="方正楷体_GBK" w:eastAsia="方正楷体_GBK" w:hAnsi="方正楷体_GBK" w:cs="方正楷体_GBK" w:hint="eastAsia"/>
          <w:sz w:val="32"/>
          <w:szCs w:val="32"/>
        </w:rPr>
        <w:t>五是着力抓好民生保障，推进社会事业发展。</w:t>
      </w:r>
      <w:r>
        <w:rPr>
          <w:rFonts w:ascii="仿宋_GB2312" w:eastAsia="仿宋_GB2312" w:hAnsi="仿宋_GB2312" w:cs="仿宋_GB2312" w:hint="eastAsia"/>
          <w:sz w:val="32"/>
          <w:szCs w:val="32"/>
        </w:rPr>
        <w:t>聚焦群众关切，办好民生实事。高度重视稳就业，出台支持企业</w:t>
      </w:r>
      <w:proofErr w:type="gramStart"/>
      <w:r>
        <w:rPr>
          <w:rFonts w:ascii="仿宋_GB2312" w:eastAsia="仿宋_GB2312" w:hAnsi="仿宋_GB2312" w:cs="仿宋_GB2312" w:hint="eastAsia"/>
          <w:sz w:val="32"/>
          <w:szCs w:val="32"/>
        </w:rPr>
        <w:t>稳岗拓岗政策</w:t>
      </w:r>
      <w:proofErr w:type="gramEnd"/>
      <w:r>
        <w:rPr>
          <w:rFonts w:ascii="仿宋_GB2312" w:eastAsia="仿宋_GB2312" w:hAnsi="仿宋_GB2312" w:cs="仿宋_GB2312" w:hint="eastAsia"/>
          <w:sz w:val="32"/>
          <w:szCs w:val="32"/>
        </w:rPr>
        <w:t>，加强高校毕业生等重点群体就业促进服务，脱贫人口务工规模超过</w:t>
      </w:r>
      <w:r>
        <w:rPr>
          <w:rFonts w:ascii="仿宋_GB2312" w:eastAsia="仿宋_GB2312" w:hAnsi="仿宋_GB2312" w:cs="仿宋_GB2312" w:hint="eastAsia"/>
          <w:sz w:val="32"/>
          <w:szCs w:val="32"/>
        </w:rPr>
        <w:t xml:space="preserve"> 3300</w:t>
      </w:r>
      <w:r>
        <w:rPr>
          <w:rFonts w:ascii="仿宋_GB2312" w:eastAsia="仿宋_GB2312" w:hAnsi="仿宋_GB2312" w:cs="仿宋_GB2312" w:hint="eastAsia"/>
          <w:sz w:val="32"/>
          <w:szCs w:val="32"/>
        </w:rPr>
        <w:t>万。强化义务教育薄弱环节建设，做好“双减”工作，国家助学贷款提标降息惠及</w:t>
      </w:r>
      <w:r>
        <w:rPr>
          <w:rFonts w:ascii="仿宋_GB2312" w:eastAsia="仿宋_GB2312" w:hAnsi="仿宋_GB2312" w:cs="仿宋_GB2312" w:hint="eastAsia"/>
          <w:sz w:val="32"/>
          <w:szCs w:val="32"/>
        </w:rPr>
        <w:t>1100</w:t>
      </w:r>
      <w:r>
        <w:rPr>
          <w:rFonts w:ascii="仿宋_GB2312" w:eastAsia="仿宋_GB2312" w:hAnsi="仿宋_GB2312" w:cs="仿宋_GB2312" w:hint="eastAsia"/>
          <w:sz w:val="32"/>
          <w:szCs w:val="32"/>
        </w:rPr>
        <w:t>多万学生。落实新冠病毒感染“乙类乙管”措施</w:t>
      </w:r>
      <w:r>
        <w:rPr>
          <w:rFonts w:ascii="仿宋_GB2312" w:eastAsia="仿宋_GB2312" w:hAnsi="仿宋_GB2312" w:cs="仿宋_GB2312" w:hint="eastAsia"/>
          <w:sz w:val="32"/>
          <w:szCs w:val="32"/>
        </w:rPr>
        <w:t>，扎实做好流感、支原体肺炎等传染病防治。实施职工</w:t>
      </w:r>
      <w:proofErr w:type="gramStart"/>
      <w:r>
        <w:rPr>
          <w:rFonts w:ascii="仿宋_GB2312" w:eastAsia="仿宋_GB2312" w:hAnsi="仿宋_GB2312" w:cs="仿宋_GB2312" w:hint="eastAsia"/>
          <w:sz w:val="32"/>
          <w:szCs w:val="32"/>
        </w:rPr>
        <w:t>医保普通</w:t>
      </w:r>
      <w:proofErr w:type="gramEnd"/>
      <w:r>
        <w:rPr>
          <w:rFonts w:ascii="仿宋_GB2312" w:eastAsia="仿宋_GB2312" w:hAnsi="仿宋_GB2312" w:cs="仿宋_GB2312" w:hint="eastAsia"/>
          <w:sz w:val="32"/>
          <w:szCs w:val="32"/>
        </w:rPr>
        <w:t>门诊统筹。加强社区综合服务设施建设</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大力发展</w:t>
      </w:r>
      <w:proofErr w:type="gramStart"/>
      <w:r>
        <w:rPr>
          <w:rFonts w:ascii="仿宋_GB2312" w:eastAsia="仿宋_GB2312" w:hAnsi="仿宋_GB2312" w:cs="仿宋_GB2312" w:hint="eastAsia"/>
          <w:sz w:val="32"/>
          <w:szCs w:val="32"/>
        </w:rPr>
        <w:t>老年助</w:t>
      </w:r>
      <w:proofErr w:type="gramEnd"/>
      <w:r>
        <w:rPr>
          <w:rFonts w:ascii="仿宋_GB2312" w:eastAsia="仿宋_GB2312" w:hAnsi="仿宋_GB2312" w:cs="仿宋_GB2312" w:hint="eastAsia"/>
          <w:sz w:val="32"/>
          <w:szCs w:val="32"/>
        </w:rPr>
        <w:t>餐服务。提高优抚标准。强化困难群众兜底保障。有效应对海河等流域特大洪涝灾害，做好甘肃积石山地震等抢险救援，加强灾后恢复重建。推动文化传承发展，旅游市场全面恢复。群众体育蓬勃开展，成都大运会、杭州亚运会</w:t>
      </w:r>
      <w:proofErr w:type="gramStart"/>
      <w:r>
        <w:rPr>
          <w:rFonts w:ascii="仿宋_GB2312" w:eastAsia="仿宋_GB2312" w:hAnsi="仿宋_GB2312" w:cs="仿宋_GB2312" w:hint="eastAsia"/>
          <w:sz w:val="32"/>
          <w:szCs w:val="32"/>
        </w:rPr>
        <w:t>和亚残运</w:t>
      </w:r>
      <w:proofErr w:type="gramEnd"/>
      <w:r>
        <w:rPr>
          <w:rFonts w:ascii="仿宋_GB2312" w:eastAsia="仿宋_GB2312" w:hAnsi="仿宋_GB2312" w:cs="仿宋_GB2312" w:hint="eastAsia"/>
          <w:sz w:val="32"/>
          <w:szCs w:val="32"/>
        </w:rPr>
        <w:t>会成功举办，我国体育健儿勇创佳绩。</w:t>
      </w:r>
    </w:p>
    <w:p w:rsidR="0025426C" w:rsidRDefault="00B30B9D">
      <w:pPr>
        <w:ind w:firstLineChars="200" w:firstLine="640"/>
        <w:rPr>
          <w:rFonts w:ascii="仿宋_GB2312" w:eastAsia="仿宋_GB2312" w:hAnsi="仿宋_GB2312" w:cs="仿宋_GB2312"/>
          <w:sz w:val="32"/>
          <w:szCs w:val="32"/>
        </w:rPr>
      </w:pPr>
      <w:r>
        <w:rPr>
          <w:rFonts w:ascii="方正楷体_GBK" w:eastAsia="方正楷体_GBK" w:hAnsi="方正楷体_GBK" w:cs="方正楷体_GBK" w:hint="eastAsia"/>
          <w:sz w:val="32"/>
          <w:szCs w:val="32"/>
        </w:rPr>
        <w:t>六是全面加强政府建设，大力提升治理效能。</w:t>
      </w:r>
      <w:r>
        <w:rPr>
          <w:rFonts w:ascii="仿宋_GB2312" w:eastAsia="仿宋_GB2312" w:hAnsi="仿宋_GB2312" w:cs="仿宋_GB2312" w:hint="eastAsia"/>
          <w:sz w:val="32"/>
          <w:szCs w:val="32"/>
        </w:rPr>
        <w:t>坚定维护以习近平同志为核心的党中央权威和集中统一领导，当好贯彻党中央决策部署的执行者、行动派、实干家。深入开展学习贯彻习近</w:t>
      </w:r>
      <w:r>
        <w:rPr>
          <w:rFonts w:ascii="仿宋_GB2312" w:eastAsia="仿宋_GB2312" w:hAnsi="仿宋_GB2312" w:cs="仿宋_GB2312" w:hint="eastAsia"/>
          <w:sz w:val="32"/>
          <w:szCs w:val="32"/>
        </w:rPr>
        <w:t>平新时代中国特色社会主义思想主题教育。坚持把政治建设摆在首位，全面提高政府</w:t>
      </w:r>
      <w:proofErr w:type="gramStart"/>
      <w:r>
        <w:rPr>
          <w:rFonts w:ascii="仿宋_GB2312" w:eastAsia="仿宋_GB2312" w:hAnsi="仿宋_GB2312" w:cs="仿宋_GB2312" w:hint="eastAsia"/>
          <w:sz w:val="32"/>
          <w:szCs w:val="32"/>
        </w:rPr>
        <w:t>履</w:t>
      </w:r>
      <w:proofErr w:type="gramEnd"/>
      <w:r>
        <w:rPr>
          <w:rFonts w:ascii="仿宋_GB2312" w:eastAsia="仿宋_GB2312" w:hAnsi="仿宋_GB2312" w:cs="仿宋_GB2312" w:hint="eastAsia"/>
          <w:sz w:val="32"/>
          <w:szCs w:val="32"/>
        </w:rPr>
        <w:t>职能力。提请全国人大常委会审议法律议案</w:t>
      </w:r>
      <w:r>
        <w:rPr>
          <w:rFonts w:ascii="仿宋_GB2312" w:eastAsia="仿宋_GB2312" w:hAnsi="仿宋_GB2312" w:cs="仿宋_GB2312" w:hint="eastAsia"/>
          <w:sz w:val="32"/>
          <w:szCs w:val="32"/>
        </w:rPr>
        <w:t xml:space="preserve"> 10 </w:t>
      </w:r>
      <w:r>
        <w:rPr>
          <w:rFonts w:ascii="仿宋_GB2312" w:eastAsia="仿宋_GB2312" w:hAnsi="仿宋_GB2312" w:cs="仿宋_GB2312" w:hint="eastAsia"/>
          <w:sz w:val="32"/>
          <w:szCs w:val="32"/>
        </w:rPr>
        <w:t>件，制定修订行政法规</w:t>
      </w:r>
      <w:r>
        <w:rPr>
          <w:rFonts w:ascii="仿宋_GB2312" w:eastAsia="仿宋_GB2312" w:hAnsi="仿宋_GB2312" w:cs="仿宋_GB2312" w:hint="eastAsia"/>
          <w:sz w:val="32"/>
          <w:szCs w:val="32"/>
        </w:rPr>
        <w:t xml:space="preserve">25 </w:t>
      </w:r>
      <w:r>
        <w:rPr>
          <w:rFonts w:ascii="仿宋_GB2312" w:eastAsia="仿宋_GB2312" w:hAnsi="仿宋_GB2312" w:cs="仿宋_GB2312" w:hint="eastAsia"/>
          <w:sz w:val="32"/>
          <w:szCs w:val="32"/>
        </w:rPr>
        <w:t>部，实施提升行政执法质量三年</w:t>
      </w:r>
      <w:r>
        <w:rPr>
          <w:rFonts w:ascii="仿宋_GB2312" w:eastAsia="仿宋_GB2312" w:hAnsi="仿宋_GB2312" w:cs="仿宋_GB2312" w:hint="eastAsia"/>
          <w:sz w:val="32"/>
          <w:szCs w:val="32"/>
        </w:rPr>
        <w:lastRenderedPageBreak/>
        <w:t>行动。自觉依法接受监督。认真办理人大代表建议和政协委员提案。注重调查研究，努力使政策和工作符合实际、贴近群众。优化督查工作机制。加强党风廉政建设和反腐败斗争。严格落实中央八项规定精神，持续纠治“四风”，有力推进金融单位、国有企业等巡视整改工作。创新和完善城乡基层治理。扎实做好信访工作。狠抓安全生产和应急管理，开展重大事故隐患专项排查整</w:t>
      </w:r>
      <w:r>
        <w:rPr>
          <w:rFonts w:ascii="仿宋_GB2312" w:eastAsia="仿宋_GB2312" w:hAnsi="仿宋_GB2312" w:cs="仿宋_GB2312" w:hint="eastAsia"/>
          <w:sz w:val="32"/>
          <w:szCs w:val="32"/>
        </w:rPr>
        <w:t>治。推动完善国家安全体系。加强社会治安综合治理，有效打击电信网络诈骗等违法犯罪活动，平安中国建设取得新进展。</w:t>
      </w:r>
    </w:p>
    <w:p w:rsidR="0025426C" w:rsidRDefault="00B30B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一年来，中国特色大国外交全面推进。习近平主席等党和国家领导人出访多国，出席金砖国家领导人会晤、亚太经合组织领导人非正式会议、东亚合作领导人系列会议等重大多双边活动成功举办中国</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中亚峰会、第三届“一带一路”国际合作高峰论坛等重大主场外交活动。推动构建人类命运共同体，落实全球发展倡议、全球安全倡议、全球文明倡议，深化拓展全球伙伴关系，在解决国际和地区热点问题中发挥积极建设性作用。中国为促进世界和平与发展</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了重要贡献。</w:t>
      </w:r>
    </w:p>
    <w:p w:rsidR="0025426C" w:rsidRDefault="00B30B9D">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各位代表</w:t>
      </w:r>
      <w:r>
        <w:rPr>
          <w:rFonts w:ascii="仿宋_GB2312" w:eastAsia="仿宋_GB2312" w:hAnsi="仿宋_GB2312" w:cs="仿宋_GB2312" w:hint="eastAsia"/>
          <w:b/>
          <w:bCs/>
          <w:sz w:val="32"/>
          <w:szCs w:val="32"/>
        </w:rPr>
        <w:t>!</w:t>
      </w:r>
    </w:p>
    <w:p w:rsidR="0025426C" w:rsidRDefault="00B30B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过去一年取得的成绩，根本在于习近平总书记领航掌舵，在于习近平新时代中国特色社会主</w:t>
      </w:r>
      <w:r>
        <w:rPr>
          <w:rFonts w:ascii="仿宋_GB2312" w:eastAsia="仿宋_GB2312" w:hAnsi="仿宋_GB2312" w:cs="仿宋_GB2312" w:hint="eastAsia"/>
          <w:sz w:val="32"/>
          <w:szCs w:val="32"/>
        </w:rPr>
        <w:t>义思想科学指引，是以习近平同志为核心的党中央坚强领导的结果，是全党全军全国各族人民团结奋斗的结果。我代表国务院，向全国各族人民，向各民主党派、</w:t>
      </w:r>
      <w:r>
        <w:rPr>
          <w:rFonts w:ascii="仿宋_GB2312" w:eastAsia="仿宋_GB2312" w:hAnsi="仿宋_GB2312" w:cs="仿宋_GB2312" w:hint="eastAsia"/>
          <w:sz w:val="32"/>
          <w:szCs w:val="32"/>
        </w:rPr>
        <w:lastRenderedPageBreak/>
        <w:t>各人民团体和各界人士，表示衷心感谢</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向香港特别行政区同胞、澳门特别行政区同胞、台湾同胞和海外侨胞，表示衷心感谢</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向关心和支持中国现代化建设的各国政府、国际组织和各国朋友，表示衷心感谢</w:t>
      </w:r>
      <w:r>
        <w:rPr>
          <w:rFonts w:ascii="仿宋_GB2312" w:eastAsia="仿宋_GB2312" w:hAnsi="仿宋_GB2312" w:cs="仿宋_GB2312" w:hint="eastAsia"/>
          <w:sz w:val="32"/>
          <w:szCs w:val="32"/>
        </w:rPr>
        <w:t>!</w:t>
      </w:r>
    </w:p>
    <w:p w:rsidR="0025426C" w:rsidRDefault="00B30B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在肯定成绩的同时，我们也清醒看到面临的困难和挑战。世界经济增长动能不足，地区热点问题频发，外部环境的复杂性严峻性、不确定性上升。我国经济持续回升向好的基础还不稳固，有效需求不足，部分行</w:t>
      </w:r>
      <w:r>
        <w:rPr>
          <w:rFonts w:ascii="仿宋_GB2312" w:eastAsia="仿宋_GB2312" w:hAnsi="仿宋_GB2312" w:cs="仿宋_GB2312" w:hint="eastAsia"/>
          <w:sz w:val="32"/>
          <w:szCs w:val="32"/>
        </w:rPr>
        <w:t>业产能过剩，社会预期偏弱，风险隐患仍然较多，国内大循环存在堵点，国际循环存在干扰。部分中小企业经营困难。就业总量压力和结构性矛盾并存，公共服务仍有不少短板。一些地方基层财力比较紧张。科技创新能力还不强。重点领域改革仍有不少硬骨头要啃。生态环境保护治理任重道远。安全生产的薄弱环节不容忽视。政府工作存在不足，形式主义、官僚主义现象仍较突出，一些改革发展举措落实不到位。有的干部缺乏担当实干精神，消极避责、做表面文章。一些领域腐败问题仍然多发。我们一定直面问题和挑战，尽心竭力做好工作，决不辜负人民期待和重托</w:t>
      </w:r>
      <w:r>
        <w:rPr>
          <w:rFonts w:ascii="仿宋_GB2312" w:eastAsia="仿宋_GB2312" w:hAnsi="仿宋_GB2312" w:cs="仿宋_GB2312" w:hint="eastAsia"/>
          <w:sz w:val="32"/>
          <w:szCs w:val="32"/>
        </w:rPr>
        <w:t>!</w:t>
      </w:r>
    </w:p>
    <w:p w:rsidR="0025426C" w:rsidRDefault="00B30B9D">
      <w:pPr>
        <w:ind w:firstLineChars="200" w:firstLine="640"/>
        <w:rPr>
          <w:rFonts w:ascii="SimHei" w:eastAsia="SimHei" w:hAnsi="SimHei" w:cs="SimHei"/>
          <w:sz w:val="32"/>
          <w:szCs w:val="32"/>
        </w:rPr>
      </w:pPr>
      <w:r>
        <w:rPr>
          <w:rFonts w:ascii="SimHei" w:eastAsia="SimHei" w:hAnsi="SimHei" w:cs="SimHei" w:hint="eastAsia"/>
          <w:sz w:val="32"/>
          <w:szCs w:val="32"/>
        </w:rPr>
        <w:t>二、</w:t>
      </w:r>
      <w:r>
        <w:rPr>
          <w:rFonts w:ascii="SimHei" w:eastAsia="SimHei" w:hAnsi="SimHei" w:cs="SimHei" w:hint="eastAsia"/>
          <w:sz w:val="32"/>
          <w:szCs w:val="32"/>
        </w:rPr>
        <w:t xml:space="preserve">2024 </w:t>
      </w:r>
      <w:r>
        <w:rPr>
          <w:rFonts w:ascii="SimHei" w:eastAsia="SimHei" w:hAnsi="SimHei" w:cs="SimHei" w:hint="eastAsia"/>
          <w:sz w:val="32"/>
          <w:szCs w:val="32"/>
        </w:rPr>
        <w:t>年经济社会发展总体要求和政策取向</w:t>
      </w:r>
    </w:p>
    <w:p w:rsidR="0025426C" w:rsidRDefault="00B30B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今年是中华人民共和国成立</w:t>
      </w:r>
      <w:r>
        <w:rPr>
          <w:rFonts w:ascii="仿宋_GB2312" w:eastAsia="仿宋_GB2312" w:hAnsi="仿宋_GB2312" w:cs="仿宋_GB2312" w:hint="eastAsia"/>
          <w:sz w:val="32"/>
          <w:szCs w:val="32"/>
        </w:rPr>
        <w:t xml:space="preserve">75 </w:t>
      </w:r>
      <w:r>
        <w:rPr>
          <w:rFonts w:ascii="仿宋_GB2312" w:eastAsia="仿宋_GB2312" w:hAnsi="仿宋_GB2312" w:cs="仿宋_GB2312" w:hint="eastAsia"/>
          <w:sz w:val="32"/>
          <w:szCs w:val="32"/>
        </w:rPr>
        <w:t>周年，是实现“十四五”规划目标任务的关键一年。做好政府工作，要在以习近平同志为核心的党中央坚强领导下，以习近平新时代中国特色社会主义思想</w:t>
      </w:r>
      <w:r>
        <w:rPr>
          <w:rFonts w:ascii="仿宋_GB2312" w:eastAsia="仿宋_GB2312" w:hAnsi="仿宋_GB2312" w:cs="仿宋_GB2312" w:hint="eastAsia"/>
          <w:sz w:val="32"/>
          <w:szCs w:val="32"/>
        </w:rPr>
        <w:lastRenderedPageBreak/>
        <w:t>为指导，全面贯彻落实党的二十大和二十届二中全会精神，按照中央经济工作会议部署，坚持稳中求进工作总基调，完整、准确、全面贯彻新发展理念，加快构建新发展格局，着力推动高质量发展，全面深化改革开放，推动高水平科技自立自强，加大宏观调控力度，统筹扩大内需和深化供给侧结构性改革，统筹新型城镇化和乡村全面振兴，统</w:t>
      </w:r>
      <w:r>
        <w:rPr>
          <w:rFonts w:ascii="仿宋_GB2312" w:eastAsia="仿宋_GB2312" w:hAnsi="仿宋_GB2312" w:cs="仿宋_GB2312" w:hint="eastAsia"/>
          <w:sz w:val="32"/>
          <w:szCs w:val="32"/>
        </w:rPr>
        <w:t>筹高质量发展和高水平安全，切实增强经济活力、防范化解风险、改善社会预期，巩固和增强经济回升向好态势，持续推动经济实现质的有效提升和量的合理增长，增进民生福祉，保持社会稳定，以中国式现代化全面推进强国建设、民族复兴伟业。</w:t>
      </w:r>
    </w:p>
    <w:p w:rsidR="0025426C" w:rsidRDefault="00B30B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综合分析</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判，今年我国发展面临的环境仍是战略机遇和风险挑战并存，有利条件强于不利因素。我国具有显著的制度优势、超大规模市场的需求优势、产业体系完备的供给优势、高素质劳动者众多的人才优势，科技创新能力在持续提升，新产业、新模式、新动能在加快壮大，发展内生动力在不断积聚，经济回升向好、长期向好的</w:t>
      </w:r>
      <w:r>
        <w:rPr>
          <w:rFonts w:ascii="仿宋_GB2312" w:eastAsia="仿宋_GB2312" w:hAnsi="仿宋_GB2312" w:cs="仿宋_GB2312" w:hint="eastAsia"/>
          <w:sz w:val="32"/>
          <w:szCs w:val="32"/>
        </w:rPr>
        <w:t>基本趋势没有改变也不会改变，必须增强信心和底气。同时要坚持底线思维，做好应对各种风险挑战的充分准备。只要我们贯彻落实好党中央决策部署，紧紧抓住有利时机、用好有利条件，把各方面干事创业的积极性充分调动起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一定能战胜困难挑战，推动经济持续向好、行稳致远。</w:t>
      </w:r>
    </w:p>
    <w:p w:rsidR="0025426C" w:rsidRDefault="00B30B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今年发展主要预期目标是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国内生产总值增长</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左右</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城镇</w:t>
      </w:r>
      <w:r>
        <w:rPr>
          <w:rFonts w:ascii="仿宋_GB2312" w:eastAsia="仿宋_GB2312" w:hAnsi="仿宋_GB2312" w:cs="仿宋_GB2312" w:hint="eastAsia"/>
          <w:sz w:val="32"/>
          <w:szCs w:val="32"/>
        </w:rPr>
        <w:lastRenderedPageBreak/>
        <w:t>新增就业</w:t>
      </w:r>
      <w:r>
        <w:rPr>
          <w:rFonts w:ascii="仿宋_GB2312" w:eastAsia="仿宋_GB2312" w:hAnsi="仿宋_GB2312" w:cs="仿宋_GB2312" w:hint="eastAsia"/>
          <w:sz w:val="32"/>
          <w:szCs w:val="32"/>
        </w:rPr>
        <w:t>1200</w:t>
      </w:r>
      <w:r>
        <w:rPr>
          <w:rFonts w:ascii="仿宋_GB2312" w:eastAsia="仿宋_GB2312" w:hAnsi="仿宋_GB2312" w:cs="仿宋_GB2312" w:hint="eastAsia"/>
          <w:sz w:val="32"/>
          <w:szCs w:val="32"/>
        </w:rPr>
        <w:t>万人以上，城镇调查失业率</w:t>
      </w:r>
      <w:r>
        <w:rPr>
          <w:rFonts w:ascii="仿宋_GB2312" w:eastAsia="仿宋_GB2312" w:hAnsi="仿宋_GB2312" w:cs="仿宋_GB2312" w:hint="eastAsia"/>
          <w:sz w:val="32"/>
          <w:szCs w:val="32"/>
        </w:rPr>
        <w:t>5.5%</w:t>
      </w:r>
      <w:r>
        <w:rPr>
          <w:rFonts w:ascii="仿宋_GB2312" w:eastAsia="仿宋_GB2312" w:hAnsi="仿宋_GB2312" w:cs="仿宋_GB2312" w:hint="eastAsia"/>
          <w:sz w:val="32"/>
          <w:szCs w:val="32"/>
        </w:rPr>
        <w:t>左右</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居民消费价格涨幅</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左右</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居民收入增长和经济增长同步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国际收支保持基本平衡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粮食产量</w:t>
      </w:r>
      <w:r>
        <w:rPr>
          <w:rFonts w:ascii="仿宋_GB2312" w:eastAsia="仿宋_GB2312" w:hAnsi="仿宋_GB2312" w:cs="仿宋_GB2312" w:hint="eastAsia"/>
          <w:sz w:val="32"/>
          <w:szCs w:val="32"/>
        </w:rPr>
        <w:t>1.3</w:t>
      </w:r>
      <w:proofErr w:type="gramStart"/>
      <w:r>
        <w:rPr>
          <w:rFonts w:ascii="仿宋_GB2312" w:eastAsia="仿宋_GB2312" w:hAnsi="仿宋_GB2312" w:cs="仿宋_GB2312" w:hint="eastAsia"/>
          <w:sz w:val="32"/>
          <w:szCs w:val="32"/>
        </w:rPr>
        <w:t>万亿斤</w:t>
      </w:r>
      <w:proofErr w:type="gramEnd"/>
      <w:r>
        <w:rPr>
          <w:rFonts w:ascii="仿宋_GB2312" w:eastAsia="仿宋_GB2312" w:hAnsi="仿宋_GB2312" w:cs="仿宋_GB2312" w:hint="eastAsia"/>
          <w:sz w:val="32"/>
          <w:szCs w:val="32"/>
        </w:rPr>
        <w:t>以上</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单位国内生产总值能耗降低</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左右，生态环境质</w:t>
      </w:r>
      <w:r>
        <w:rPr>
          <w:rFonts w:ascii="仿宋_GB2312" w:eastAsia="仿宋_GB2312" w:hAnsi="仿宋_GB2312" w:cs="仿宋_GB2312" w:hint="eastAsia"/>
          <w:sz w:val="32"/>
          <w:szCs w:val="32"/>
        </w:rPr>
        <w:t>量持续改善。</w:t>
      </w:r>
    </w:p>
    <w:p w:rsidR="0025426C" w:rsidRDefault="00B30B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提出上述预期目标，综合考虑了国内外形势和各方面因素，兼顾了需要和可能。经济增长预期目标为</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左右，考虑了促进就业增收、防范化解风险等需要，并与“十四五”规划和基本实现现代化的目标相衔接，也考虑了经济增长潜力和支撑条件，体现了积极进取、奋发有为的要求。实现今年预期目标并非易事，需要政策聚焦发力、工作加倍努力、各方面齐心协力。</w:t>
      </w:r>
    </w:p>
    <w:p w:rsidR="0025426C" w:rsidRDefault="00B30B9D">
      <w:pPr>
        <w:ind w:firstLineChars="200" w:firstLine="640"/>
        <w:rPr>
          <w:rFonts w:ascii="仿宋_GB2312" w:eastAsia="仿宋_GB2312" w:hAnsi="仿宋_GB2312" w:cs="仿宋_GB2312"/>
          <w:sz w:val="32"/>
          <w:szCs w:val="32"/>
        </w:rPr>
      </w:pPr>
      <w:r>
        <w:rPr>
          <w:rFonts w:ascii="方正楷体_GBK" w:eastAsia="方正楷体_GBK" w:hAnsi="方正楷体_GBK" w:cs="方正楷体_GBK" w:hint="eastAsia"/>
          <w:sz w:val="32"/>
          <w:szCs w:val="32"/>
        </w:rPr>
        <w:t>我们要坚持稳中求进、以</w:t>
      </w:r>
      <w:proofErr w:type="gramStart"/>
      <w:r>
        <w:rPr>
          <w:rFonts w:ascii="方正楷体_GBK" w:eastAsia="方正楷体_GBK" w:hAnsi="方正楷体_GBK" w:cs="方正楷体_GBK" w:hint="eastAsia"/>
          <w:sz w:val="32"/>
          <w:szCs w:val="32"/>
        </w:rPr>
        <w:t>进促稳</w:t>
      </w:r>
      <w:proofErr w:type="gramEnd"/>
      <w:r>
        <w:rPr>
          <w:rFonts w:ascii="方正楷体_GBK" w:eastAsia="方正楷体_GBK" w:hAnsi="方正楷体_GBK" w:cs="方正楷体_GBK" w:hint="eastAsia"/>
          <w:sz w:val="32"/>
          <w:szCs w:val="32"/>
        </w:rPr>
        <w:t>、先立后破。</w:t>
      </w:r>
      <w:r>
        <w:rPr>
          <w:rFonts w:ascii="仿宋_GB2312" w:eastAsia="仿宋_GB2312" w:hAnsi="仿宋_GB2312" w:cs="仿宋_GB2312" w:hint="eastAsia"/>
          <w:sz w:val="32"/>
          <w:szCs w:val="32"/>
        </w:rPr>
        <w:t>稳是大局和基础，各地区各部门要多出有利于稳预期、稳增长、</w:t>
      </w:r>
      <w:proofErr w:type="gramStart"/>
      <w:r>
        <w:rPr>
          <w:rFonts w:ascii="仿宋_GB2312" w:eastAsia="仿宋_GB2312" w:hAnsi="仿宋_GB2312" w:cs="仿宋_GB2312" w:hint="eastAsia"/>
          <w:sz w:val="32"/>
          <w:szCs w:val="32"/>
        </w:rPr>
        <w:t>稳就业</w:t>
      </w:r>
      <w:proofErr w:type="gramEnd"/>
      <w:r>
        <w:rPr>
          <w:rFonts w:ascii="仿宋_GB2312" w:eastAsia="仿宋_GB2312" w:hAnsi="仿宋_GB2312" w:cs="仿宋_GB2312" w:hint="eastAsia"/>
          <w:sz w:val="32"/>
          <w:szCs w:val="32"/>
        </w:rPr>
        <w:t>的政策，谨慎出台收缩性抑制性举措，清理和废止有悖于高质量发展的政策规定</w:t>
      </w:r>
      <w:r>
        <w:rPr>
          <w:rFonts w:ascii="仿宋_GB2312" w:eastAsia="仿宋_GB2312" w:hAnsi="仿宋_GB2312" w:cs="仿宋_GB2312" w:hint="eastAsia"/>
          <w:sz w:val="32"/>
          <w:szCs w:val="32"/>
        </w:rPr>
        <w:t>。进是方向和动力，该立的要积极主动立起来，</w:t>
      </w:r>
      <w:proofErr w:type="gramStart"/>
      <w:r>
        <w:rPr>
          <w:rFonts w:ascii="仿宋_GB2312" w:eastAsia="仿宋_GB2312" w:hAnsi="仿宋_GB2312" w:cs="仿宋_GB2312" w:hint="eastAsia"/>
          <w:sz w:val="32"/>
          <w:szCs w:val="32"/>
        </w:rPr>
        <w:t>该破的</w:t>
      </w:r>
      <w:proofErr w:type="gramEnd"/>
      <w:r>
        <w:rPr>
          <w:rFonts w:ascii="仿宋_GB2312" w:eastAsia="仿宋_GB2312" w:hAnsi="仿宋_GB2312" w:cs="仿宋_GB2312" w:hint="eastAsia"/>
          <w:sz w:val="32"/>
          <w:szCs w:val="32"/>
        </w:rPr>
        <w:t>要在立的基础上坚决破，特别是要在转方式、调结构、提质量、增效益上积极进取。强化宏观政策逆周期和跨周期调节，继续实施积极的财政政策和稳健的货币政策，加强政策工具创新和协调配合。</w:t>
      </w:r>
    </w:p>
    <w:p w:rsidR="0025426C" w:rsidRDefault="00B30B9D">
      <w:pPr>
        <w:ind w:firstLineChars="200" w:firstLine="640"/>
        <w:rPr>
          <w:rFonts w:ascii="仿宋_GB2312" w:eastAsia="仿宋_GB2312" w:hAnsi="仿宋_GB2312" w:cs="仿宋_GB2312"/>
          <w:sz w:val="32"/>
          <w:szCs w:val="32"/>
        </w:rPr>
      </w:pPr>
      <w:r>
        <w:rPr>
          <w:rFonts w:ascii="方正楷体_GBK" w:eastAsia="方正楷体_GBK" w:hAnsi="方正楷体_GBK" w:cs="方正楷体_GBK" w:hint="eastAsia"/>
          <w:sz w:val="32"/>
          <w:szCs w:val="32"/>
        </w:rPr>
        <w:t>积极的财政政策要适度加力、提质增效。</w:t>
      </w:r>
      <w:r>
        <w:rPr>
          <w:rFonts w:ascii="仿宋_GB2312" w:eastAsia="仿宋_GB2312" w:hAnsi="仿宋_GB2312" w:cs="仿宋_GB2312" w:hint="eastAsia"/>
          <w:sz w:val="32"/>
          <w:szCs w:val="32"/>
        </w:rPr>
        <w:t>综合考虑发展需要和财政可持续，用好财政政策空间，优化政策工具组合。赤字率拟按</w:t>
      </w:r>
      <w:r>
        <w:rPr>
          <w:rFonts w:ascii="仿宋_GB2312" w:eastAsia="仿宋_GB2312" w:hAnsi="仿宋_GB2312" w:cs="仿宋_GB2312" w:hint="eastAsia"/>
          <w:sz w:val="32"/>
          <w:szCs w:val="32"/>
        </w:rPr>
        <w:t xml:space="preserve"> 3%</w:t>
      </w:r>
      <w:r>
        <w:rPr>
          <w:rFonts w:ascii="仿宋_GB2312" w:eastAsia="仿宋_GB2312" w:hAnsi="仿宋_GB2312" w:cs="仿宋_GB2312" w:hint="eastAsia"/>
          <w:sz w:val="32"/>
          <w:szCs w:val="32"/>
        </w:rPr>
        <w:t>安排，赤字规模</w:t>
      </w:r>
      <w:r>
        <w:rPr>
          <w:rFonts w:ascii="仿宋_GB2312" w:eastAsia="仿宋_GB2312" w:hAnsi="仿宋_GB2312" w:cs="仿宋_GB2312" w:hint="eastAsia"/>
          <w:sz w:val="32"/>
          <w:szCs w:val="32"/>
        </w:rPr>
        <w:t>4.06</w:t>
      </w:r>
      <w:proofErr w:type="gramStart"/>
      <w:r>
        <w:rPr>
          <w:rFonts w:ascii="仿宋_GB2312" w:eastAsia="仿宋_GB2312" w:hAnsi="仿宋_GB2312" w:cs="仿宋_GB2312" w:hint="eastAsia"/>
          <w:sz w:val="32"/>
          <w:szCs w:val="32"/>
        </w:rPr>
        <w:t>万亿</w:t>
      </w:r>
      <w:proofErr w:type="gramEnd"/>
      <w:r>
        <w:rPr>
          <w:rFonts w:ascii="仿宋_GB2312" w:eastAsia="仿宋_GB2312" w:hAnsi="仿宋_GB2312" w:cs="仿宋_GB2312" w:hint="eastAsia"/>
          <w:sz w:val="32"/>
          <w:szCs w:val="32"/>
        </w:rPr>
        <w:t>元，比上年年初预算增加</w:t>
      </w:r>
      <w:r>
        <w:rPr>
          <w:rFonts w:ascii="仿宋_GB2312" w:eastAsia="仿宋_GB2312" w:hAnsi="仿宋_GB2312" w:cs="仿宋_GB2312" w:hint="eastAsia"/>
          <w:sz w:val="32"/>
          <w:szCs w:val="32"/>
        </w:rPr>
        <w:t xml:space="preserve">1800 </w:t>
      </w:r>
      <w:r>
        <w:rPr>
          <w:rFonts w:ascii="仿宋_GB2312" w:eastAsia="仿宋_GB2312" w:hAnsi="仿宋_GB2312" w:cs="仿宋_GB2312" w:hint="eastAsia"/>
          <w:sz w:val="32"/>
          <w:szCs w:val="32"/>
        </w:rPr>
        <w:lastRenderedPageBreak/>
        <w:t>亿元。预计今年财政收入继续恢复增长，加上调入资金等，一般公共预算支出规模</w:t>
      </w:r>
      <w:r>
        <w:rPr>
          <w:rFonts w:ascii="仿宋_GB2312" w:eastAsia="仿宋_GB2312" w:hAnsi="仿宋_GB2312" w:cs="仿宋_GB2312" w:hint="eastAsia"/>
          <w:sz w:val="32"/>
          <w:szCs w:val="32"/>
        </w:rPr>
        <w:t xml:space="preserve"> 28.5</w:t>
      </w:r>
      <w:proofErr w:type="gramStart"/>
      <w:r>
        <w:rPr>
          <w:rFonts w:ascii="仿宋_GB2312" w:eastAsia="仿宋_GB2312" w:hAnsi="仿宋_GB2312" w:cs="仿宋_GB2312" w:hint="eastAsia"/>
          <w:sz w:val="32"/>
          <w:szCs w:val="32"/>
        </w:rPr>
        <w:t>万亿</w:t>
      </w:r>
      <w:proofErr w:type="gramEnd"/>
      <w:r>
        <w:rPr>
          <w:rFonts w:ascii="仿宋_GB2312" w:eastAsia="仿宋_GB2312" w:hAnsi="仿宋_GB2312" w:cs="仿宋_GB2312" w:hint="eastAsia"/>
          <w:sz w:val="32"/>
          <w:szCs w:val="32"/>
        </w:rPr>
        <w:t>元、比上年增加</w:t>
      </w:r>
      <w:r>
        <w:rPr>
          <w:rFonts w:ascii="仿宋_GB2312" w:eastAsia="仿宋_GB2312" w:hAnsi="仿宋_GB2312" w:cs="仿宋_GB2312" w:hint="eastAsia"/>
          <w:sz w:val="32"/>
          <w:szCs w:val="32"/>
        </w:rPr>
        <w:t xml:space="preserve"> 1.1</w:t>
      </w:r>
      <w:proofErr w:type="gramStart"/>
      <w:r>
        <w:rPr>
          <w:rFonts w:ascii="仿宋_GB2312" w:eastAsia="仿宋_GB2312" w:hAnsi="仿宋_GB2312" w:cs="仿宋_GB2312" w:hint="eastAsia"/>
          <w:sz w:val="32"/>
          <w:szCs w:val="32"/>
        </w:rPr>
        <w:t>万亿</w:t>
      </w:r>
      <w:proofErr w:type="gramEnd"/>
      <w:r>
        <w:rPr>
          <w:rFonts w:ascii="仿宋_GB2312" w:eastAsia="仿宋_GB2312" w:hAnsi="仿宋_GB2312" w:cs="仿宋_GB2312" w:hint="eastAsia"/>
          <w:sz w:val="32"/>
          <w:szCs w:val="32"/>
        </w:rPr>
        <w:t>元。拟安排地方政府专项债券</w:t>
      </w:r>
      <w:r>
        <w:rPr>
          <w:rFonts w:ascii="仿宋_GB2312" w:eastAsia="仿宋_GB2312" w:hAnsi="仿宋_GB2312" w:cs="仿宋_GB2312" w:hint="eastAsia"/>
          <w:sz w:val="32"/>
          <w:szCs w:val="32"/>
        </w:rPr>
        <w:t>3.9</w:t>
      </w:r>
      <w:proofErr w:type="gramStart"/>
      <w:r>
        <w:rPr>
          <w:rFonts w:ascii="仿宋_GB2312" w:eastAsia="仿宋_GB2312" w:hAnsi="仿宋_GB2312" w:cs="仿宋_GB2312" w:hint="eastAsia"/>
          <w:sz w:val="32"/>
          <w:szCs w:val="32"/>
        </w:rPr>
        <w:t>万亿</w:t>
      </w:r>
      <w:proofErr w:type="gramEnd"/>
      <w:r>
        <w:rPr>
          <w:rFonts w:ascii="仿宋_GB2312" w:eastAsia="仿宋_GB2312" w:hAnsi="仿宋_GB2312" w:cs="仿宋_GB2312" w:hint="eastAsia"/>
          <w:sz w:val="32"/>
          <w:szCs w:val="32"/>
        </w:rPr>
        <w:t>元、比上年增加</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亿元，为系统解决强国建设、民族复兴进程中一些重大项目建设的资金问题，从今年开始</w:t>
      </w:r>
      <w:proofErr w:type="gramStart"/>
      <w:r>
        <w:rPr>
          <w:rFonts w:ascii="仿宋_GB2312" w:eastAsia="仿宋_GB2312" w:hAnsi="仿宋_GB2312" w:cs="仿宋_GB2312" w:hint="eastAsia"/>
          <w:sz w:val="32"/>
          <w:szCs w:val="32"/>
        </w:rPr>
        <w:t>拟连续</w:t>
      </w:r>
      <w:proofErr w:type="gramEnd"/>
      <w:r>
        <w:rPr>
          <w:rFonts w:ascii="仿宋_GB2312" w:eastAsia="仿宋_GB2312" w:hAnsi="仿宋_GB2312" w:cs="仿宋_GB2312" w:hint="eastAsia"/>
          <w:sz w:val="32"/>
          <w:szCs w:val="32"/>
        </w:rPr>
        <w:t>几年发行超长期特别国债，专项用于国家重大战略实施和重点领域安全能力建设，今年先发行</w:t>
      </w:r>
      <w:r>
        <w:rPr>
          <w:rFonts w:ascii="仿宋_GB2312" w:eastAsia="仿宋_GB2312" w:hAnsi="仿宋_GB2312" w:cs="仿宋_GB2312" w:hint="eastAsia"/>
          <w:sz w:val="32"/>
          <w:szCs w:val="32"/>
        </w:rPr>
        <w:t>1</w:t>
      </w:r>
      <w:proofErr w:type="gramStart"/>
      <w:r>
        <w:rPr>
          <w:rFonts w:ascii="仿宋_GB2312" w:eastAsia="仿宋_GB2312" w:hAnsi="仿宋_GB2312" w:cs="仿宋_GB2312" w:hint="eastAsia"/>
          <w:sz w:val="32"/>
          <w:szCs w:val="32"/>
        </w:rPr>
        <w:t>万亿</w:t>
      </w:r>
      <w:proofErr w:type="gramEnd"/>
      <w:r>
        <w:rPr>
          <w:rFonts w:ascii="仿宋_GB2312" w:eastAsia="仿宋_GB2312" w:hAnsi="仿宋_GB2312" w:cs="仿宋_GB2312" w:hint="eastAsia"/>
          <w:sz w:val="32"/>
          <w:szCs w:val="32"/>
        </w:rPr>
        <w:t>元。现在很多方面都需要增加财政投入，要大力优化支出结构，强化国家重大战略任务和基本民生财力保障，严控一般性支出中央财政加大对地方均衡性转移支付力度、适当向困难地区倾斜，省级政府要推动财力下沉，兜牢基层“三保”底线。落实好结构性减税降费政策，重点支持科技创新和制造业发展。严肃财经纪律</w:t>
      </w:r>
      <w:r>
        <w:rPr>
          <w:rFonts w:ascii="仿宋_GB2312" w:eastAsia="仿宋_GB2312" w:hAnsi="仿宋_GB2312" w:cs="仿宋_GB2312" w:hint="eastAsia"/>
          <w:sz w:val="32"/>
          <w:szCs w:val="32"/>
        </w:rPr>
        <w:t>，加强财会监督，严禁搞面子工程、形象工程，坚决制止铺张浪费。各级政府要习惯过紧日子，真正精打细算，切实把财政资金用在刀刃上、用出实效来。</w:t>
      </w:r>
    </w:p>
    <w:p w:rsidR="0025426C" w:rsidRDefault="00B30B9D">
      <w:pPr>
        <w:ind w:firstLineChars="200" w:firstLine="640"/>
        <w:rPr>
          <w:rFonts w:ascii="仿宋_GB2312" w:eastAsia="仿宋_GB2312" w:hAnsi="仿宋_GB2312" w:cs="仿宋_GB2312"/>
          <w:sz w:val="32"/>
          <w:szCs w:val="32"/>
        </w:rPr>
      </w:pPr>
      <w:r>
        <w:rPr>
          <w:rFonts w:ascii="方正楷体_GBK" w:eastAsia="方正楷体_GBK" w:hAnsi="方正楷体_GBK" w:cs="方正楷体_GBK" w:hint="eastAsia"/>
          <w:sz w:val="32"/>
          <w:szCs w:val="32"/>
        </w:rPr>
        <w:t>稳健的货币政策要灵活适度、精准有效。</w:t>
      </w:r>
      <w:r>
        <w:rPr>
          <w:rFonts w:ascii="仿宋_GB2312" w:eastAsia="仿宋_GB2312" w:hAnsi="仿宋_GB2312" w:cs="仿宋_GB2312" w:hint="eastAsia"/>
          <w:sz w:val="32"/>
          <w:szCs w:val="32"/>
        </w:rPr>
        <w:t>保持流动性合理充裕，社会融资规模、货币供应量同经济增长和价格水平预期目标相匹配。加强总量和结构双重调节，盘活存量、提升效能，加大对重大战略、重点领域和薄弱环节的支持力度。促进社会综合融资成本稳中有降。畅通货币政策传导机制，避免资金沉淀空转。增强资本市场内在稳定性。保持人民币汇率在合理均衡水平上的基本稳定。大力发展科技金融、绿色金融、普惠</w:t>
      </w:r>
      <w:r>
        <w:rPr>
          <w:rFonts w:ascii="仿宋_GB2312" w:eastAsia="仿宋_GB2312" w:hAnsi="仿宋_GB2312" w:cs="仿宋_GB2312" w:hint="eastAsia"/>
          <w:sz w:val="32"/>
          <w:szCs w:val="32"/>
        </w:rPr>
        <w:t>金融、养老金融、</w:t>
      </w:r>
      <w:r>
        <w:rPr>
          <w:rFonts w:ascii="仿宋_GB2312" w:eastAsia="仿宋_GB2312" w:hAnsi="仿宋_GB2312" w:cs="仿宋_GB2312" w:hint="eastAsia"/>
          <w:sz w:val="32"/>
          <w:szCs w:val="32"/>
        </w:rPr>
        <w:lastRenderedPageBreak/>
        <w:t>数字金融。优化融资增信、风险分担、信息共享等配套措施，更好满足中小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融资需求，</w:t>
      </w:r>
    </w:p>
    <w:p w:rsidR="0025426C" w:rsidRDefault="00B30B9D">
      <w:pPr>
        <w:ind w:firstLineChars="200" w:firstLine="640"/>
        <w:rPr>
          <w:rFonts w:ascii="仿宋_GB2312" w:eastAsia="仿宋_GB2312" w:hAnsi="仿宋_GB2312" w:cs="仿宋_GB2312"/>
          <w:sz w:val="32"/>
          <w:szCs w:val="32"/>
        </w:rPr>
      </w:pPr>
      <w:r>
        <w:rPr>
          <w:rFonts w:ascii="方正楷体_GBK" w:eastAsia="方正楷体_GBK" w:hAnsi="方正楷体_GBK" w:cs="方正楷体_GBK" w:hint="eastAsia"/>
          <w:sz w:val="32"/>
          <w:szCs w:val="32"/>
        </w:rPr>
        <w:t>增强宏观政策取向一致性。</w:t>
      </w:r>
      <w:r>
        <w:rPr>
          <w:rFonts w:ascii="仿宋_GB2312" w:eastAsia="仿宋_GB2312" w:hAnsi="仿宋_GB2312" w:cs="仿宋_GB2312" w:hint="eastAsia"/>
          <w:sz w:val="32"/>
          <w:szCs w:val="32"/>
        </w:rPr>
        <w:t>围绕发展大局，加强财政、货币、就业、产业、区域、科技、环保等政策协调配合，把非经济性政策纳入宏观政策取向一致性评估，强化政策统筹，确保同向发力、形成合力。各地区各部门制定政策要认真听取和吸纳各方面意见，涉</w:t>
      </w:r>
      <w:proofErr w:type="gramStart"/>
      <w:r>
        <w:rPr>
          <w:rFonts w:ascii="仿宋_GB2312" w:eastAsia="仿宋_GB2312" w:hAnsi="仿宋_GB2312" w:cs="仿宋_GB2312" w:hint="eastAsia"/>
          <w:sz w:val="32"/>
          <w:szCs w:val="32"/>
        </w:rPr>
        <w:t>企政策</w:t>
      </w:r>
      <w:proofErr w:type="gramEnd"/>
      <w:r>
        <w:rPr>
          <w:rFonts w:ascii="仿宋_GB2312" w:eastAsia="仿宋_GB2312" w:hAnsi="仿宋_GB2312" w:cs="仿宋_GB2312" w:hint="eastAsia"/>
          <w:sz w:val="32"/>
          <w:szCs w:val="32"/>
        </w:rPr>
        <w:t>要注重与市场沟通、回应企业关切。实施政策要强化协同联动、放大组合效应，防止顾此失彼、相互掣肘。研究储备政策要增强前瞻性、丰富工具箱，并留出冗余度，确保一旦需要就能及时推出、有效发</w:t>
      </w:r>
      <w:r>
        <w:rPr>
          <w:rFonts w:ascii="仿宋_GB2312" w:eastAsia="仿宋_GB2312" w:hAnsi="仿宋_GB2312" w:cs="仿宋_GB2312" w:hint="eastAsia"/>
          <w:sz w:val="32"/>
          <w:szCs w:val="32"/>
        </w:rPr>
        <w:t>挥作用。加强对政策执行情况的跟踪评估，以企业和群众满意度为重要标尺，及时进行调整和完善。精准做好政策宣传解读，营造稳定</w:t>
      </w:r>
      <w:proofErr w:type="gramStart"/>
      <w:r>
        <w:rPr>
          <w:rFonts w:ascii="仿宋_GB2312" w:eastAsia="仿宋_GB2312" w:hAnsi="仿宋_GB2312" w:cs="仿宋_GB2312" w:hint="eastAsia"/>
          <w:sz w:val="32"/>
          <w:szCs w:val="32"/>
        </w:rPr>
        <w:t>透明可</w:t>
      </w:r>
      <w:proofErr w:type="gramEnd"/>
      <w:r>
        <w:rPr>
          <w:rFonts w:ascii="仿宋_GB2312" w:eastAsia="仿宋_GB2312" w:hAnsi="仿宋_GB2312" w:cs="仿宋_GB2312" w:hint="eastAsia"/>
          <w:sz w:val="32"/>
          <w:szCs w:val="32"/>
        </w:rPr>
        <w:t>预期的政策环境。</w:t>
      </w:r>
    </w:p>
    <w:p w:rsidR="0025426C" w:rsidRDefault="00B30B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完成今年发展目标任务，必须深入贯彻习近平经济思想，集中精力推动高质量发展。强化系统观念，把握和处理好重大关系，从整体上深入谋划和推进各项工作。坚持质量第一、效益优先，继续固本培元，增强宏观调控针对性有效性，注重从企业和群众期盼中找准工作着眼点、政策发力点，努力实现全年增长目标。坚持高质量发展和高水平安全良性互动，在坚守安全底线的前提下，更多为发展想办法、为企业助把力。</w:t>
      </w:r>
      <w:r>
        <w:rPr>
          <w:rFonts w:ascii="仿宋_GB2312" w:eastAsia="仿宋_GB2312" w:hAnsi="仿宋_GB2312" w:cs="仿宋_GB2312" w:hint="eastAsia"/>
          <w:sz w:val="32"/>
          <w:szCs w:val="32"/>
        </w:rPr>
        <w:t>坚持在发展中保障和改善民生，注重以发展思维看待补民生短板问题，在解决人民群众急难</w:t>
      </w:r>
      <w:proofErr w:type="gramStart"/>
      <w:r>
        <w:rPr>
          <w:rFonts w:ascii="仿宋_GB2312" w:eastAsia="仿宋_GB2312" w:hAnsi="仿宋_GB2312" w:cs="仿宋_GB2312" w:hint="eastAsia"/>
          <w:sz w:val="32"/>
          <w:szCs w:val="32"/>
        </w:rPr>
        <w:t>愁盼中</w:t>
      </w:r>
      <w:proofErr w:type="gramEnd"/>
      <w:r>
        <w:rPr>
          <w:rFonts w:ascii="仿宋_GB2312" w:eastAsia="仿宋_GB2312" w:hAnsi="仿宋_GB2312" w:cs="仿宋_GB2312" w:hint="eastAsia"/>
          <w:sz w:val="32"/>
          <w:szCs w:val="32"/>
        </w:rPr>
        <w:t>培育新的经济增长点。从根本上说，推动高质量发展</w:t>
      </w:r>
      <w:r>
        <w:rPr>
          <w:rFonts w:ascii="仿宋_GB2312" w:eastAsia="仿宋_GB2312" w:hAnsi="仿宋_GB2312" w:cs="仿宋_GB2312" w:hint="eastAsia"/>
          <w:sz w:val="32"/>
          <w:szCs w:val="32"/>
        </w:rPr>
        <w:lastRenderedPageBreak/>
        <w:t>要靠改革。我们要以更大的决心和力度深化改革开放，促进有效市场和有为政府更好结合，持续激发和增强社会活力，推动高质量发展取得新的更大成效</w:t>
      </w:r>
      <w:r>
        <w:rPr>
          <w:rFonts w:ascii="仿宋_GB2312" w:eastAsia="仿宋_GB2312" w:hAnsi="仿宋_GB2312" w:cs="仿宋_GB2312" w:hint="eastAsia"/>
          <w:sz w:val="32"/>
          <w:szCs w:val="32"/>
        </w:rPr>
        <w:t>。</w:t>
      </w:r>
    </w:p>
    <w:p w:rsidR="0025426C" w:rsidRDefault="00B30B9D">
      <w:pPr>
        <w:ind w:firstLineChars="200" w:firstLine="640"/>
        <w:rPr>
          <w:rFonts w:ascii="SimHei" w:eastAsia="SimHei" w:hAnsi="SimHei" w:cs="SimHei"/>
          <w:sz w:val="32"/>
          <w:szCs w:val="32"/>
        </w:rPr>
      </w:pPr>
      <w:r>
        <w:rPr>
          <w:rFonts w:ascii="SimHei" w:eastAsia="SimHei" w:hAnsi="SimHei" w:cs="SimHei" w:hint="eastAsia"/>
          <w:sz w:val="32"/>
          <w:szCs w:val="32"/>
        </w:rPr>
        <w:t>三、</w:t>
      </w:r>
      <w:r>
        <w:rPr>
          <w:rFonts w:ascii="SimHei" w:eastAsia="SimHei" w:hAnsi="SimHei" w:cs="SimHei" w:hint="eastAsia"/>
          <w:sz w:val="32"/>
          <w:szCs w:val="32"/>
        </w:rPr>
        <w:t>2024</w:t>
      </w:r>
      <w:r>
        <w:rPr>
          <w:rFonts w:ascii="SimHei" w:eastAsia="SimHei" w:hAnsi="SimHei" w:cs="SimHei" w:hint="eastAsia"/>
          <w:sz w:val="32"/>
          <w:szCs w:val="32"/>
        </w:rPr>
        <w:t>年政府工作任务</w:t>
      </w:r>
    </w:p>
    <w:p w:rsidR="0025426C" w:rsidRDefault="00B30B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党中央对今年工作</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了全面部署，我们要深入贯彻落实紧紧抓住主要矛盾，着力突破瓶颈制约，扎实做好各项工作。</w:t>
      </w:r>
    </w:p>
    <w:p w:rsidR="0025426C" w:rsidRDefault="00B30B9D">
      <w:pPr>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w:t>
      </w:r>
      <w:proofErr w:type="gramStart"/>
      <w:r>
        <w:rPr>
          <w:rFonts w:ascii="方正楷体_GBK" w:eastAsia="方正楷体_GBK" w:hAnsi="方正楷体_GBK" w:cs="方正楷体_GBK" w:hint="eastAsia"/>
          <w:sz w:val="32"/>
          <w:szCs w:val="32"/>
        </w:rPr>
        <w:t>一</w:t>
      </w:r>
      <w:proofErr w:type="gramEnd"/>
      <w:r>
        <w:rPr>
          <w:rFonts w:ascii="方正楷体_GBK" w:eastAsia="方正楷体_GBK" w:hAnsi="方正楷体_GBK" w:cs="方正楷体_GBK" w:hint="eastAsia"/>
          <w:sz w:val="32"/>
          <w:szCs w:val="32"/>
        </w:rPr>
        <w:t>)</w:t>
      </w:r>
      <w:r>
        <w:rPr>
          <w:rFonts w:ascii="方正楷体_GBK" w:eastAsia="方正楷体_GBK" w:hAnsi="方正楷体_GBK" w:cs="方正楷体_GBK" w:hint="eastAsia"/>
          <w:sz w:val="32"/>
          <w:szCs w:val="32"/>
        </w:rPr>
        <w:t>大力推进现代化产业体系建设，加快发展新质生产力充分发挥创新主导作用，以科技创新推动产业创新，加快推进新型工业化，提高全要素生产率，不断塑造发展新动能新优势，促进社会生产力实现新的跃升。</w:t>
      </w:r>
    </w:p>
    <w:p w:rsidR="0025426C" w:rsidRDefault="00B30B9D">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推动产业</w:t>
      </w:r>
      <w:proofErr w:type="gramStart"/>
      <w:r>
        <w:rPr>
          <w:rFonts w:ascii="仿宋_GB2312" w:eastAsia="仿宋_GB2312" w:hAnsi="仿宋_GB2312" w:cs="仿宋_GB2312" w:hint="eastAsia"/>
          <w:b/>
          <w:bCs/>
          <w:sz w:val="32"/>
          <w:szCs w:val="32"/>
        </w:rPr>
        <w:t>链供应</w:t>
      </w:r>
      <w:proofErr w:type="gramEnd"/>
      <w:r>
        <w:rPr>
          <w:rFonts w:ascii="仿宋_GB2312" w:eastAsia="仿宋_GB2312" w:hAnsi="仿宋_GB2312" w:cs="仿宋_GB2312" w:hint="eastAsia"/>
          <w:b/>
          <w:bCs/>
          <w:sz w:val="32"/>
          <w:szCs w:val="32"/>
        </w:rPr>
        <w:t>链优化升级。</w:t>
      </w:r>
      <w:r>
        <w:rPr>
          <w:rFonts w:ascii="仿宋_GB2312" w:eastAsia="仿宋_GB2312" w:hAnsi="仿宋_GB2312" w:cs="仿宋_GB2312" w:hint="eastAsia"/>
          <w:sz w:val="32"/>
          <w:szCs w:val="32"/>
        </w:rPr>
        <w:t>保持工业经济平稳运行。实施制造业重点产业链高质量发展行动，着力补齐短板、拉长长板、锻造新板，增强产业</w:t>
      </w:r>
      <w:proofErr w:type="gramStart"/>
      <w:r>
        <w:rPr>
          <w:rFonts w:ascii="仿宋_GB2312" w:eastAsia="仿宋_GB2312" w:hAnsi="仿宋_GB2312" w:cs="仿宋_GB2312" w:hint="eastAsia"/>
          <w:sz w:val="32"/>
          <w:szCs w:val="32"/>
        </w:rPr>
        <w:t>链供应</w:t>
      </w:r>
      <w:proofErr w:type="gramEnd"/>
      <w:r>
        <w:rPr>
          <w:rFonts w:ascii="仿宋_GB2312" w:eastAsia="仿宋_GB2312" w:hAnsi="仿宋_GB2312" w:cs="仿宋_GB2312" w:hint="eastAsia"/>
          <w:sz w:val="32"/>
          <w:szCs w:val="32"/>
        </w:rPr>
        <w:t>链韧性和竞争力。实施制造业技术改造升级工程，培育壮大先进制造业集群，创建国家新型工业化示范区，推动传统产业高端化、智能化、绿色化转型。加快发展现代生产性服务业。促进中小企业专精特新发展。加</w:t>
      </w:r>
      <w:r>
        <w:rPr>
          <w:rFonts w:ascii="仿宋_GB2312" w:eastAsia="仿宋_GB2312" w:hAnsi="仿宋_GB2312" w:cs="仿宋_GB2312" w:hint="eastAsia"/>
          <w:sz w:val="32"/>
          <w:szCs w:val="32"/>
        </w:rPr>
        <w:t>强标准引领和质量支撑，打造更多有国际影响力的“中国制造”品牌。</w:t>
      </w:r>
    </w:p>
    <w:p w:rsidR="0025426C" w:rsidRDefault="00B30B9D">
      <w:pPr>
        <w:rPr>
          <w:rFonts w:ascii="仿宋_GB2312" w:eastAsia="仿宋_GB2312" w:hAnsi="仿宋_GB2312" w:cs="仿宋_GB2312"/>
          <w:sz w:val="32"/>
          <w:szCs w:val="32"/>
        </w:rPr>
      </w:pPr>
      <w:r>
        <w:rPr>
          <w:rFonts w:ascii="仿宋_GB2312" w:eastAsia="仿宋_GB2312" w:hAnsi="仿宋_GB2312" w:cs="仿宋_GB2312" w:hint="eastAsia"/>
          <w:sz w:val="32"/>
          <w:szCs w:val="32"/>
        </w:rPr>
        <w:t>积极培育新兴产业和未来产业。实施产业创新工程，完善产业生态，拓展应用场景，促进战略性新兴产业融合集群发展。巩固扩大智能网联新能源汽车等产业领先优势，加快前沿新兴氢能、新材料、创新药等产业发展，积极打造生物制造、商业航天、</w:t>
      </w:r>
      <w:proofErr w:type="gramStart"/>
      <w:r>
        <w:rPr>
          <w:rFonts w:ascii="仿宋_GB2312" w:eastAsia="仿宋_GB2312" w:hAnsi="仿宋_GB2312" w:cs="仿宋_GB2312" w:hint="eastAsia"/>
          <w:sz w:val="32"/>
          <w:szCs w:val="32"/>
        </w:rPr>
        <w:t>低空</w:t>
      </w:r>
      <w:r>
        <w:rPr>
          <w:rFonts w:ascii="仿宋_GB2312" w:eastAsia="仿宋_GB2312" w:hAnsi="仿宋_GB2312" w:cs="仿宋_GB2312" w:hint="eastAsia"/>
          <w:sz w:val="32"/>
          <w:szCs w:val="32"/>
        </w:rPr>
        <w:lastRenderedPageBreak/>
        <w:t>经济</w:t>
      </w:r>
      <w:proofErr w:type="gramEnd"/>
      <w:r>
        <w:rPr>
          <w:rFonts w:ascii="仿宋_GB2312" w:eastAsia="仿宋_GB2312" w:hAnsi="仿宋_GB2312" w:cs="仿宋_GB2312" w:hint="eastAsia"/>
          <w:sz w:val="32"/>
          <w:szCs w:val="32"/>
        </w:rPr>
        <w:t>等新增长引擎。制定未来产业发展规划，开辟量子技术、生命科学等新赛道，创建一批未来产业先导区。鼓励发展创业投资、股权投资，优化产业投资基金功能。加强重点行业统筹布局和投资引导，防止产能过剩和低水平重复建设。</w:t>
      </w:r>
    </w:p>
    <w:p w:rsidR="0025426C" w:rsidRDefault="00B30B9D">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深入推进数字经</w:t>
      </w:r>
      <w:r>
        <w:rPr>
          <w:rFonts w:ascii="仿宋_GB2312" w:eastAsia="仿宋_GB2312" w:hAnsi="仿宋_GB2312" w:cs="仿宋_GB2312" w:hint="eastAsia"/>
          <w:b/>
          <w:bCs/>
          <w:sz w:val="32"/>
          <w:szCs w:val="32"/>
        </w:rPr>
        <w:t>济创新发展。</w:t>
      </w:r>
      <w:r>
        <w:rPr>
          <w:rFonts w:ascii="仿宋_GB2312" w:eastAsia="仿宋_GB2312" w:hAnsi="仿宋_GB2312" w:cs="仿宋_GB2312" w:hint="eastAsia"/>
          <w:sz w:val="32"/>
          <w:szCs w:val="32"/>
        </w:rPr>
        <w:t>制定支持数字经济高质量发展政策，积极推进数字产业化、产业数字化，促进数字技术和实体经济深度融合。深化大数据、人工智能等研发应用，开展“人工智能十”行动，打造具有国际竞争力的数字产业集群。实施制造业数字化转型行动，加快工业互联网规模化应用，推进服务业数字化，建设智慧城市、数字乡村。深入开展中小企业数字化赋能专项行动。支持平台企业在促进创新、增加就业、国际竞争中大显身手。健全数据基础制度，大力推动数据开发开放和流通使用。适度超前建设数字基础设施，加快形成全国</w:t>
      </w:r>
      <w:proofErr w:type="gramStart"/>
      <w:r>
        <w:rPr>
          <w:rFonts w:ascii="仿宋_GB2312" w:eastAsia="仿宋_GB2312" w:hAnsi="仿宋_GB2312" w:cs="仿宋_GB2312" w:hint="eastAsia"/>
          <w:sz w:val="32"/>
          <w:szCs w:val="32"/>
        </w:rPr>
        <w:t>一体化算力体系</w:t>
      </w:r>
      <w:proofErr w:type="gramEnd"/>
      <w:r>
        <w:rPr>
          <w:rFonts w:ascii="仿宋_GB2312" w:eastAsia="仿宋_GB2312" w:hAnsi="仿宋_GB2312" w:cs="仿宋_GB2312" w:hint="eastAsia"/>
          <w:sz w:val="32"/>
          <w:szCs w:val="32"/>
        </w:rPr>
        <w:t>。我们要以广泛深刻的数字变革</w:t>
      </w:r>
      <w:r>
        <w:rPr>
          <w:rFonts w:ascii="仿宋_GB2312" w:eastAsia="仿宋_GB2312" w:hAnsi="仿宋_GB2312" w:cs="仿宋_GB2312" w:hint="eastAsia"/>
          <w:sz w:val="32"/>
          <w:szCs w:val="32"/>
        </w:rPr>
        <w:t>，赋能经济发展、丰富人民生活、提升社会治理现代化水平</w:t>
      </w:r>
    </w:p>
    <w:p w:rsidR="0025426C" w:rsidRDefault="00B30B9D">
      <w:pPr>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w:t>
      </w:r>
      <w:r>
        <w:rPr>
          <w:rFonts w:ascii="方正楷体_GBK" w:eastAsia="方正楷体_GBK" w:hAnsi="方正楷体_GBK" w:cs="方正楷体_GBK" w:hint="eastAsia"/>
          <w:sz w:val="32"/>
          <w:szCs w:val="32"/>
        </w:rPr>
        <w:t>二</w:t>
      </w:r>
      <w:r>
        <w:rPr>
          <w:rFonts w:ascii="方正楷体_GBK" w:eastAsia="方正楷体_GBK" w:hAnsi="方正楷体_GBK" w:cs="方正楷体_GBK" w:hint="eastAsia"/>
          <w:sz w:val="32"/>
          <w:szCs w:val="32"/>
        </w:rPr>
        <w:t>)</w:t>
      </w:r>
      <w:r>
        <w:rPr>
          <w:rFonts w:ascii="方正楷体_GBK" w:eastAsia="方正楷体_GBK" w:hAnsi="方正楷体_GBK" w:cs="方正楷体_GBK" w:hint="eastAsia"/>
          <w:sz w:val="32"/>
          <w:szCs w:val="32"/>
        </w:rPr>
        <w:t>深入实施科教兴国战略，强化高质量发展的基础支撑坚持教育强国、科技强国、人才强国建设一体统筹推进，创新</w:t>
      </w:r>
      <w:proofErr w:type="gramStart"/>
      <w:r>
        <w:rPr>
          <w:rFonts w:ascii="方正楷体_GBK" w:eastAsia="方正楷体_GBK" w:hAnsi="方正楷体_GBK" w:cs="方正楷体_GBK" w:hint="eastAsia"/>
          <w:sz w:val="32"/>
          <w:szCs w:val="32"/>
        </w:rPr>
        <w:t>链产业链资金链人才</w:t>
      </w:r>
      <w:proofErr w:type="gramEnd"/>
      <w:r>
        <w:rPr>
          <w:rFonts w:ascii="方正楷体_GBK" w:eastAsia="方正楷体_GBK" w:hAnsi="方正楷体_GBK" w:cs="方正楷体_GBK" w:hint="eastAsia"/>
          <w:sz w:val="32"/>
          <w:szCs w:val="32"/>
        </w:rPr>
        <w:t>链一体部署实施，深化教育科技人才综合改革，为现代化建设提供强大动力。</w:t>
      </w:r>
    </w:p>
    <w:p w:rsidR="0025426C" w:rsidRDefault="00B30B9D">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加强高质量教育体系建设。</w:t>
      </w:r>
      <w:r>
        <w:rPr>
          <w:rFonts w:ascii="仿宋_GB2312" w:eastAsia="仿宋_GB2312" w:hAnsi="仿宋_GB2312" w:cs="仿宋_GB2312" w:hint="eastAsia"/>
          <w:sz w:val="32"/>
          <w:szCs w:val="32"/>
        </w:rPr>
        <w:t>全面贯彻党的教育方针，坚持把高质量发展作为各级各类教育的生命线。制定实施教育强国建设</w:t>
      </w:r>
      <w:r>
        <w:rPr>
          <w:rFonts w:ascii="仿宋_GB2312" w:eastAsia="仿宋_GB2312" w:hAnsi="仿宋_GB2312" w:cs="仿宋_GB2312" w:hint="eastAsia"/>
          <w:sz w:val="32"/>
          <w:szCs w:val="32"/>
        </w:rPr>
        <w:lastRenderedPageBreak/>
        <w:t>规划纲要。落实立德树人根本任务，推进大中小学思想政治教育一体化建设。开展基础教育</w:t>
      </w:r>
      <w:proofErr w:type="gramStart"/>
      <w:r>
        <w:rPr>
          <w:rFonts w:ascii="仿宋_GB2312" w:eastAsia="仿宋_GB2312" w:hAnsi="仿宋_GB2312" w:cs="仿宋_GB2312" w:hint="eastAsia"/>
          <w:sz w:val="32"/>
          <w:szCs w:val="32"/>
        </w:rPr>
        <w:t>扩优提质</w:t>
      </w:r>
      <w:proofErr w:type="gramEnd"/>
      <w:r>
        <w:rPr>
          <w:rFonts w:ascii="仿宋_GB2312" w:eastAsia="仿宋_GB2312" w:hAnsi="仿宋_GB2312" w:cs="仿宋_GB2312" w:hint="eastAsia"/>
          <w:sz w:val="32"/>
          <w:szCs w:val="32"/>
        </w:rPr>
        <w:t>行动，加快义务教育优质均衡发展和城乡一体化，改善农村寄宿制学校办学条</w:t>
      </w:r>
      <w:r>
        <w:rPr>
          <w:rFonts w:ascii="仿宋_GB2312" w:eastAsia="仿宋_GB2312" w:hAnsi="仿宋_GB2312" w:cs="仿宋_GB2312" w:hint="eastAsia"/>
          <w:sz w:val="32"/>
          <w:szCs w:val="32"/>
        </w:rPr>
        <w:t>件，持续深化“双减”，推动学前教育普惠发展，加强县域普通高中建设。办好特殊教育、继续教育，引导规范民办教育发展，大力提高职业教育质量。实施高等教育综合改革试点，优化学科专业和资源结构布局，加快建设中国特色、世界一流的大学和优势学科，增强中西部地区高校办学实力。大力发展数字教育。弘扬教育家精神，建设高素质专业化教师队伍。我们要坚持教育优先发展，加快推进教育现代化，厚</w:t>
      </w:r>
      <w:proofErr w:type="gramStart"/>
      <w:r>
        <w:rPr>
          <w:rFonts w:ascii="仿宋_GB2312" w:eastAsia="仿宋_GB2312" w:hAnsi="仿宋_GB2312" w:cs="仿宋_GB2312" w:hint="eastAsia"/>
          <w:sz w:val="32"/>
          <w:szCs w:val="32"/>
        </w:rPr>
        <w:t>植人民</w:t>
      </w:r>
      <w:proofErr w:type="gramEnd"/>
      <w:r>
        <w:rPr>
          <w:rFonts w:ascii="仿宋_GB2312" w:eastAsia="仿宋_GB2312" w:hAnsi="仿宋_GB2312" w:cs="仿宋_GB2312" w:hint="eastAsia"/>
          <w:sz w:val="32"/>
          <w:szCs w:val="32"/>
        </w:rPr>
        <w:t>幸福之本，夯实国家富强之基。</w:t>
      </w:r>
    </w:p>
    <w:p w:rsidR="0025426C" w:rsidRDefault="00B30B9D">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加快推动高水平科技自立自强。</w:t>
      </w:r>
      <w:r>
        <w:rPr>
          <w:rFonts w:ascii="仿宋_GB2312" w:eastAsia="仿宋_GB2312" w:hAnsi="仿宋_GB2312" w:cs="仿宋_GB2312" w:hint="eastAsia"/>
          <w:sz w:val="32"/>
          <w:szCs w:val="32"/>
        </w:rPr>
        <w:t>充分发挥新型举国体制优势，全面提升自主创新能力。强化基础研究系统布局，长期稳定支持</w:t>
      </w:r>
      <w:r>
        <w:rPr>
          <w:rFonts w:ascii="仿宋_GB2312" w:eastAsia="仿宋_GB2312" w:hAnsi="仿宋_GB2312" w:cs="仿宋_GB2312" w:hint="eastAsia"/>
          <w:sz w:val="32"/>
          <w:szCs w:val="32"/>
        </w:rPr>
        <w:t>一批创新基地、优势团队和重点方向，增强原始创新能力瞄准国家重大战略需求和产业发展需要，部署实施一批重大科技项目。集成国家战略科技力量、社会创新资源，推进关键核心技术协同攻关，加强颠覆性技术和前沿技术研究。完善国家实验室运行管理机制，发挥国际和区域科技创新中心辐射带动作用。加快重大科技基础设施体系化布局，推进共性技术平台、中</w:t>
      </w:r>
      <w:proofErr w:type="gramStart"/>
      <w:r>
        <w:rPr>
          <w:rFonts w:ascii="仿宋_GB2312" w:eastAsia="仿宋_GB2312" w:hAnsi="仿宋_GB2312" w:cs="仿宋_GB2312" w:hint="eastAsia"/>
          <w:sz w:val="32"/>
          <w:szCs w:val="32"/>
        </w:rPr>
        <w:t>试验证</w:t>
      </w:r>
      <w:proofErr w:type="gramEnd"/>
      <w:r>
        <w:rPr>
          <w:rFonts w:ascii="仿宋_GB2312" w:eastAsia="仿宋_GB2312" w:hAnsi="仿宋_GB2312" w:cs="仿宋_GB2312" w:hint="eastAsia"/>
          <w:sz w:val="32"/>
          <w:szCs w:val="32"/>
        </w:rPr>
        <w:t>平台建设。强化企业科技创新主体地位，激励企业加大创新投入，深化产学研用结合，支持有实力的企业牵头重大攻关任务加强健康、养老等民生科技研发应用。加快形成支持全面创新的基础制度，</w:t>
      </w:r>
      <w:r>
        <w:rPr>
          <w:rFonts w:ascii="仿宋_GB2312" w:eastAsia="仿宋_GB2312" w:hAnsi="仿宋_GB2312" w:cs="仿宋_GB2312" w:hint="eastAsia"/>
          <w:sz w:val="32"/>
          <w:szCs w:val="32"/>
        </w:rPr>
        <w:lastRenderedPageBreak/>
        <w:t>深化科技</w:t>
      </w:r>
      <w:r>
        <w:rPr>
          <w:rFonts w:ascii="仿宋_GB2312" w:eastAsia="仿宋_GB2312" w:hAnsi="仿宋_GB2312" w:cs="仿宋_GB2312" w:hint="eastAsia"/>
          <w:sz w:val="32"/>
          <w:szCs w:val="32"/>
        </w:rPr>
        <w:t>评价、科技奖励、科研项目和经费管理制度改革，健全“揭榜挂帅”机制。加强知识产权保护，制定促进科技成果转化的政策举措。广泛开展科学普及。培育创新文化，弘扬科学家精神，涵养优良学风。扩大国际科技交流合作，营造具有全球竞争力的开放创新生态。</w:t>
      </w:r>
    </w:p>
    <w:p w:rsidR="0025426C" w:rsidRDefault="00B30B9D">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全方位培养用好人才。</w:t>
      </w:r>
      <w:r>
        <w:rPr>
          <w:rFonts w:ascii="仿宋_GB2312" w:eastAsia="仿宋_GB2312" w:hAnsi="仿宋_GB2312" w:cs="仿宋_GB2312" w:hint="eastAsia"/>
          <w:sz w:val="32"/>
          <w:szCs w:val="32"/>
        </w:rPr>
        <w:t>实施更加积极、更加开放、更加有效的人才政策。推进高水平人才高地和吸引集聚人才平台建设，促进人才区域合理布局和协调发展。加快建设国家战略人才力量努力培养造就更多一流科技领军人才和创新团队，完善拔尖创新人才发现和培养机制，建设基础研究人才培养平台，打造卓越工程</w:t>
      </w:r>
      <w:r>
        <w:rPr>
          <w:rFonts w:ascii="仿宋_GB2312" w:eastAsia="仿宋_GB2312" w:hAnsi="仿宋_GB2312" w:cs="仿宋_GB2312" w:hint="eastAsia"/>
          <w:sz w:val="32"/>
          <w:szCs w:val="32"/>
        </w:rPr>
        <w:t>师和高技能人才队伍，加大对青年科技人才支持力度。积极推进人才国际交流。加快建立以创新价值、能力、贡献为导向的人才评价体系，优化工作生活保障和表彰奖励制度。我们要在改善人才发展环境上持续用力，形成人尽其才、各展其能的良好局面。</w:t>
      </w:r>
    </w:p>
    <w:p w:rsidR="0025426C" w:rsidRDefault="00B30B9D">
      <w:pPr>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w:t>
      </w:r>
      <w:r>
        <w:rPr>
          <w:rFonts w:ascii="方正楷体_GBK" w:eastAsia="方正楷体_GBK" w:hAnsi="方正楷体_GBK" w:cs="方正楷体_GBK" w:hint="eastAsia"/>
          <w:sz w:val="32"/>
          <w:szCs w:val="32"/>
        </w:rPr>
        <w:t>三</w:t>
      </w:r>
      <w:r>
        <w:rPr>
          <w:rFonts w:ascii="方正楷体_GBK" w:eastAsia="方正楷体_GBK" w:hAnsi="方正楷体_GBK" w:cs="方正楷体_GBK" w:hint="eastAsia"/>
          <w:sz w:val="32"/>
          <w:szCs w:val="32"/>
        </w:rPr>
        <w:t>)</w:t>
      </w:r>
      <w:r>
        <w:rPr>
          <w:rFonts w:ascii="方正楷体_GBK" w:eastAsia="方正楷体_GBK" w:hAnsi="方正楷体_GBK" w:cs="方正楷体_GBK" w:hint="eastAsia"/>
          <w:sz w:val="32"/>
          <w:szCs w:val="32"/>
        </w:rPr>
        <w:t>着力扩大国内需求，推动经济实现良性循环。把实施扩大内需战略同深化供给侧结构性改革有机结合起来，更好统筹消费和投资，增强对经济增长的拉动作用。</w:t>
      </w:r>
    </w:p>
    <w:p w:rsidR="0025426C" w:rsidRDefault="00B30B9D">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促进消费稳定增长。</w:t>
      </w:r>
      <w:r>
        <w:rPr>
          <w:rFonts w:ascii="仿宋_GB2312" w:eastAsia="仿宋_GB2312" w:hAnsi="仿宋_GB2312" w:cs="仿宋_GB2312" w:hint="eastAsia"/>
          <w:sz w:val="32"/>
          <w:szCs w:val="32"/>
        </w:rPr>
        <w:t>从增加收入、优化供给、减少限制性指施等方面综合施策，激发消费潜能。培育壮大新型消费，实施数字消费、绿色消费、健康消费促进</w:t>
      </w:r>
      <w:r>
        <w:rPr>
          <w:rFonts w:ascii="仿宋_GB2312" w:eastAsia="仿宋_GB2312" w:hAnsi="仿宋_GB2312" w:cs="仿宋_GB2312" w:hint="eastAsia"/>
          <w:sz w:val="32"/>
          <w:szCs w:val="32"/>
        </w:rPr>
        <w:t>政策，积极培育智能家居、文娱旅游、体育赛事、国货“潮品”等新的消费增长点。稳定和扩</w:t>
      </w:r>
      <w:r>
        <w:rPr>
          <w:rFonts w:ascii="仿宋_GB2312" w:eastAsia="仿宋_GB2312" w:hAnsi="仿宋_GB2312" w:cs="仿宋_GB2312" w:hint="eastAsia"/>
          <w:sz w:val="32"/>
          <w:szCs w:val="32"/>
        </w:rPr>
        <w:lastRenderedPageBreak/>
        <w:t>大传统消费，鼓励和推动消费品以旧换新，提振智能网联新能源汽车、电子产品等大宗消费。推动养老、育幼、家政等服务扩容提质，支持社会力量提供社区服务。优化消费环境，开展“消费促进年”活动，实施“放心消费行动”，加强消费者权益保护</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落实带薪休假制度。实施标准提升行动，加快构建适应高质量发民群众改善生活需要。</w:t>
      </w:r>
    </w:p>
    <w:p w:rsidR="0025426C" w:rsidRDefault="00B30B9D">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积极扩大有效投资。</w:t>
      </w:r>
      <w:r>
        <w:rPr>
          <w:rFonts w:ascii="仿宋_GB2312" w:eastAsia="仿宋_GB2312" w:hAnsi="仿宋_GB2312" w:cs="仿宋_GB2312" w:hint="eastAsia"/>
          <w:sz w:val="32"/>
          <w:szCs w:val="32"/>
        </w:rPr>
        <w:t>发挥好政府投资的带动放大效应，重点支持科技创新、新型基础设施、节能减</w:t>
      </w:r>
      <w:proofErr w:type="gramStart"/>
      <w:r>
        <w:rPr>
          <w:rFonts w:ascii="仿宋_GB2312" w:eastAsia="仿宋_GB2312" w:hAnsi="仿宋_GB2312" w:cs="仿宋_GB2312" w:hint="eastAsia"/>
          <w:sz w:val="32"/>
          <w:szCs w:val="32"/>
        </w:rPr>
        <w:t>排降碳</w:t>
      </w:r>
      <w:proofErr w:type="gramEnd"/>
      <w:r>
        <w:rPr>
          <w:rFonts w:ascii="仿宋_GB2312" w:eastAsia="仿宋_GB2312" w:hAnsi="仿宋_GB2312" w:cs="仿宋_GB2312" w:hint="eastAsia"/>
          <w:sz w:val="32"/>
          <w:szCs w:val="32"/>
        </w:rPr>
        <w:t>，加强民生等经济社会薄弱领域补短板，</w:t>
      </w:r>
      <w:r>
        <w:rPr>
          <w:rFonts w:ascii="仿宋_GB2312" w:eastAsia="仿宋_GB2312" w:hAnsi="仿宋_GB2312" w:cs="仿宋_GB2312" w:hint="eastAsia"/>
          <w:sz w:val="32"/>
          <w:szCs w:val="32"/>
        </w:rPr>
        <w:t>推进防洪排涝抗灾基础设施建设，推动各类生产设备、服务设备更新和技术改造，加快实施“十四五”规划重大工程项目。今年中央预算内投资拟安排</w:t>
      </w:r>
      <w:r>
        <w:rPr>
          <w:rFonts w:ascii="仿宋_GB2312" w:eastAsia="仿宋_GB2312" w:hAnsi="仿宋_GB2312" w:cs="仿宋_GB2312" w:hint="eastAsia"/>
          <w:sz w:val="32"/>
          <w:szCs w:val="32"/>
        </w:rPr>
        <w:t>7000</w:t>
      </w:r>
      <w:r>
        <w:rPr>
          <w:rFonts w:ascii="仿宋_GB2312" w:eastAsia="仿宋_GB2312" w:hAnsi="仿宋_GB2312" w:cs="仿宋_GB2312" w:hint="eastAsia"/>
          <w:sz w:val="32"/>
          <w:szCs w:val="32"/>
        </w:rPr>
        <w:t>亿元。合理扩大地方政府专项债券投向领域和用作资本金范围，额度分配向项目准备充分、投资效率较高的地区倾斜。统筹用好各类资金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防止低效无效投资。深化投资审批制度改革。着力稳定和扩大民间投资，落实和完善支持政策，实施政府和社会资本合作新机制，鼓励民间资本参与重大项目建设。进一步拆除各种藩，在更多领域让民间投资进得来、能发展、有作为。</w:t>
      </w:r>
    </w:p>
    <w:p w:rsidR="0025426C" w:rsidRDefault="00B30B9D">
      <w:pPr>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w:t>
      </w:r>
      <w:r>
        <w:rPr>
          <w:rFonts w:ascii="方正楷体_GBK" w:eastAsia="方正楷体_GBK" w:hAnsi="方正楷体_GBK" w:cs="方正楷体_GBK" w:hint="eastAsia"/>
          <w:sz w:val="32"/>
          <w:szCs w:val="32"/>
        </w:rPr>
        <w:t>四</w:t>
      </w:r>
      <w:r>
        <w:rPr>
          <w:rFonts w:ascii="方正楷体_GBK" w:eastAsia="方正楷体_GBK" w:hAnsi="方正楷体_GBK" w:cs="方正楷体_GBK" w:hint="eastAsia"/>
          <w:sz w:val="32"/>
          <w:szCs w:val="32"/>
        </w:rPr>
        <w:t>)</w:t>
      </w:r>
      <w:r>
        <w:rPr>
          <w:rFonts w:ascii="方正楷体_GBK" w:eastAsia="方正楷体_GBK" w:hAnsi="方正楷体_GBK" w:cs="方正楷体_GBK" w:hint="eastAsia"/>
          <w:sz w:val="32"/>
          <w:szCs w:val="32"/>
        </w:rPr>
        <w:t>坚定不移深化改革，增强发展内生动力。推进重点领域和关键环节改革攻坚，充分发挥市场在资源配置中的决定性作用，更好发挥政府作用，营造市场化、法治化、国际化一流营商环境，推动构建高水平社会主义市场经济体制。</w:t>
      </w:r>
    </w:p>
    <w:p w:rsidR="0025426C" w:rsidRDefault="00B30B9D">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激发各类经营主体活力。</w:t>
      </w:r>
      <w:r>
        <w:rPr>
          <w:rFonts w:ascii="仿宋_GB2312" w:eastAsia="仿宋_GB2312" w:hAnsi="仿宋_GB2312" w:cs="仿宋_GB2312" w:hint="eastAsia"/>
          <w:sz w:val="32"/>
          <w:szCs w:val="32"/>
        </w:rPr>
        <w:t>国有企业、民营企业、外资企业都是现代化建设的重要力量。要不断完善落实“两个毫不动摇”的体制机制，为各类所有制企业创造公平竞争、竞相发展的良好环境。完善中国特色现代企业制度，打造更多世界一流企业。深入实施国有企业改革深化提升行动，做</w:t>
      </w:r>
      <w:proofErr w:type="gramStart"/>
      <w:r>
        <w:rPr>
          <w:rFonts w:ascii="仿宋_GB2312" w:eastAsia="仿宋_GB2312" w:hAnsi="仿宋_GB2312" w:cs="仿宋_GB2312" w:hint="eastAsia"/>
          <w:sz w:val="32"/>
          <w:szCs w:val="32"/>
        </w:rPr>
        <w:t>强做</w:t>
      </w:r>
      <w:proofErr w:type="gramEnd"/>
      <w:r>
        <w:rPr>
          <w:rFonts w:ascii="仿宋_GB2312" w:eastAsia="仿宋_GB2312" w:hAnsi="仿宋_GB2312" w:cs="仿宋_GB2312" w:hint="eastAsia"/>
          <w:sz w:val="32"/>
          <w:szCs w:val="32"/>
        </w:rPr>
        <w:t>优主业，增强核心功能、提高核心竞争力。建立国有经</w:t>
      </w:r>
      <w:r>
        <w:rPr>
          <w:rFonts w:ascii="仿宋_GB2312" w:eastAsia="仿宋_GB2312" w:hAnsi="仿宋_GB2312" w:cs="仿宋_GB2312" w:hint="eastAsia"/>
          <w:sz w:val="32"/>
          <w:szCs w:val="32"/>
        </w:rPr>
        <w:t>济布局优化和结构调整指引制度。全面落实促进民营经济发展壮大的意见及配套举措，进一步解决市场准入、要素获取、公平执法、权益保护等方面存在的突出问题。提高民营企业贷款占比、扩大发债融资规模，加强对个体工商户分类帮扶支持。实施降低物流成本行动，健全防范化解拖欠企业账款长效机制，坚决查处乱收费、乱罚款、乱摊派。弘扬优秀企业家精神，积极支持企业家专注创新发展、敢干敢闯敢投、踏踏实实把企业办好</w:t>
      </w:r>
    </w:p>
    <w:p w:rsidR="0025426C" w:rsidRDefault="00B30B9D">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加快全国统一大市场建设。</w:t>
      </w:r>
      <w:r>
        <w:rPr>
          <w:rFonts w:ascii="仿宋_GB2312" w:eastAsia="仿宋_GB2312" w:hAnsi="仿宋_GB2312" w:cs="仿宋_GB2312" w:hint="eastAsia"/>
          <w:sz w:val="32"/>
          <w:szCs w:val="32"/>
        </w:rPr>
        <w:t>制定全国统一大市场建设标准指引。着力推动产权保护、市场准入、公平竞争、社会信用等方面制度规则统一。深化</w:t>
      </w:r>
      <w:r>
        <w:rPr>
          <w:rFonts w:ascii="仿宋_GB2312" w:eastAsia="仿宋_GB2312" w:hAnsi="仿宋_GB2312" w:cs="仿宋_GB2312" w:hint="eastAsia"/>
          <w:sz w:val="32"/>
          <w:szCs w:val="32"/>
        </w:rPr>
        <w:t>要素市场化配置综合改革试点。出台公平</w:t>
      </w:r>
      <w:proofErr w:type="gramStart"/>
      <w:r>
        <w:rPr>
          <w:rFonts w:ascii="仿宋_GB2312" w:eastAsia="仿宋_GB2312" w:hAnsi="仿宋_GB2312" w:cs="仿宋_GB2312" w:hint="eastAsia"/>
          <w:sz w:val="32"/>
          <w:szCs w:val="32"/>
        </w:rPr>
        <w:t>竟争</w:t>
      </w:r>
      <w:proofErr w:type="gramEnd"/>
      <w:r>
        <w:rPr>
          <w:rFonts w:ascii="仿宋_GB2312" w:eastAsia="仿宋_GB2312" w:hAnsi="仿宋_GB2312" w:cs="仿宋_GB2312" w:hint="eastAsia"/>
          <w:sz w:val="32"/>
          <w:szCs w:val="32"/>
        </w:rPr>
        <w:t>审查行政法规，完善重点领域、新兴领域、涉外领域监管规则。专项治理地方保护、市场分割、招商引资不当竞争等突出问题，加强对招投标市场的规范和管理。坚持依法监管，严格落实监管责任，提升监管精准性和有效性，坚决维护公平竞争的市场秩序。</w:t>
      </w:r>
    </w:p>
    <w:p w:rsidR="0025426C" w:rsidRDefault="00B30B9D">
      <w:pPr>
        <w:rPr>
          <w:rFonts w:ascii="仿宋_GB2312" w:eastAsia="仿宋_GB2312" w:hAnsi="仿宋_GB2312" w:cs="仿宋_GB2312"/>
          <w:sz w:val="32"/>
          <w:szCs w:val="32"/>
        </w:rPr>
      </w:pPr>
      <w:r>
        <w:rPr>
          <w:rFonts w:ascii="仿宋_GB2312" w:eastAsia="仿宋_GB2312" w:hAnsi="仿宋_GB2312" w:cs="仿宋_GB2312" w:hint="eastAsia"/>
          <w:sz w:val="32"/>
          <w:szCs w:val="32"/>
        </w:rPr>
        <w:t>推进财税金融等领域改革。建设高水平社会主义市场经济体制改</w:t>
      </w:r>
      <w:r>
        <w:rPr>
          <w:rFonts w:ascii="仿宋_GB2312" w:eastAsia="仿宋_GB2312" w:hAnsi="仿宋_GB2312" w:cs="仿宋_GB2312" w:hint="eastAsia"/>
          <w:sz w:val="32"/>
          <w:szCs w:val="32"/>
        </w:rPr>
        <w:lastRenderedPageBreak/>
        <w:t>革先行区。谋划新一轮财税体制改革，落实金融体制改革部署，加大对高质量发展的财税金融支持。深化电力、油气、铁路和综合运输体系等改革，健全自然垄断环节监管体制机制。深化收入分配、社会保障、医药</w:t>
      </w:r>
      <w:r>
        <w:rPr>
          <w:rFonts w:ascii="仿宋_GB2312" w:eastAsia="仿宋_GB2312" w:hAnsi="仿宋_GB2312" w:cs="仿宋_GB2312" w:hint="eastAsia"/>
          <w:sz w:val="32"/>
          <w:szCs w:val="32"/>
        </w:rPr>
        <w:t>卫生、养老服务等社会民生领域改革。</w:t>
      </w:r>
    </w:p>
    <w:p w:rsidR="0025426C" w:rsidRDefault="00B30B9D">
      <w:pPr>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w:t>
      </w:r>
      <w:r>
        <w:rPr>
          <w:rFonts w:ascii="方正楷体_GBK" w:eastAsia="方正楷体_GBK" w:hAnsi="方正楷体_GBK" w:cs="方正楷体_GBK" w:hint="eastAsia"/>
          <w:sz w:val="32"/>
          <w:szCs w:val="32"/>
        </w:rPr>
        <w:t>五</w:t>
      </w:r>
      <w:r>
        <w:rPr>
          <w:rFonts w:ascii="方正楷体_GBK" w:eastAsia="方正楷体_GBK" w:hAnsi="方正楷体_GBK" w:cs="方正楷体_GBK" w:hint="eastAsia"/>
          <w:sz w:val="32"/>
          <w:szCs w:val="32"/>
        </w:rPr>
        <w:t>)</w:t>
      </w:r>
      <w:r>
        <w:rPr>
          <w:rFonts w:ascii="方正楷体_GBK" w:eastAsia="方正楷体_GBK" w:hAnsi="方正楷体_GBK" w:cs="方正楷体_GBK" w:hint="eastAsia"/>
          <w:sz w:val="32"/>
          <w:szCs w:val="32"/>
        </w:rPr>
        <w:t>扩大高水平对外开放，促进互利共赢。主动对接</w:t>
      </w:r>
      <w:proofErr w:type="gramStart"/>
      <w:r>
        <w:rPr>
          <w:rFonts w:ascii="方正楷体_GBK" w:eastAsia="方正楷体_GBK" w:hAnsi="方正楷体_GBK" w:cs="方正楷体_GBK" w:hint="eastAsia"/>
          <w:sz w:val="32"/>
          <w:szCs w:val="32"/>
        </w:rPr>
        <w:t>高标准件际经贸</w:t>
      </w:r>
      <w:proofErr w:type="gramEnd"/>
      <w:r>
        <w:rPr>
          <w:rFonts w:ascii="方正楷体_GBK" w:eastAsia="方正楷体_GBK" w:hAnsi="方正楷体_GBK" w:cs="方正楷体_GBK" w:hint="eastAsia"/>
          <w:sz w:val="32"/>
          <w:szCs w:val="32"/>
        </w:rPr>
        <w:t>规则，稳步扩大制度型开放，增强国内国际两个市场两种资源联动效应，巩固外贸外资基本盘，培育国际经济合作和竞争新优势。</w:t>
      </w:r>
    </w:p>
    <w:p w:rsidR="0025426C" w:rsidRDefault="00B30B9D">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推动</w:t>
      </w:r>
      <w:proofErr w:type="gramStart"/>
      <w:r>
        <w:rPr>
          <w:rFonts w:ascii="仿宋_GB2312" w:eastAsia="仿宋_GB2312" w:hAnsi="仿宋_GB2312" w:cs="仿宋_GB2312" w:hint="eastAsia"/>
          <w:b/>
          <w:bCs/>
          <w:sz w:val="32"/>
          <w:szCs w:val="32"/>
        </w:rPr>
        <w:t>外贸质升量</w:t>
      </w:r>
      <w:proofErr w:type="gramEnd"/>
      <w:r>
        <w:rPr>
          <w:rFonts w:ascii="仿宋_GB2312" w:eastAsia="仿宋_GB2312" w:hAnsi="仿宋_GB2312" w:cs="仿宋_GB2312" w:hint="eastAsia"/>
          <w:b/>
          <w:bCs/>
          <w:sz w:val="32"/>
          <w:szCs w:val="32"/>
        </w:rPr>
        <w:t>稳。</w:t>
      </w:r>
      <w:r>
        <w:rPr>
          <w:rFonts w:ascii="仿宋_GB2312" w:eastAsia="仿宋_GB2312" w:hAnsi="仿宋_GB2312" w:cs="仿宋_GB2312" w:hint="eastAsia"/>
          <w:sz w:val="32"/>
          <w:szCs w:val="32"/>
        </w:rPr>
        <w:t>加强进出口信贷和出口信保支持，优化跨境结算、汇率风险管理等服务，支持企业开拓多元化市场。促进跨境电商等新业</w:t>
      </w:r>
      <w:proofErr w:type="gramStart"/>
      <w:r>
        <w:rPr>
          <w:rFonts w:ascii="仿宋_GB2312" w:eastAsia="仿宋_GB2312" w:hAnsi="仿宋_GB2312" w:cs="仿宋_GB2312" w:hint="eastAsia"/>
          <w:sz w:val="32"/>
          <w:szCs w:val="32"/>
        </w:rPr>
        <w:t>态健康</w:t>
      </w:r>
      <w:proofErr w:type="gramEnd"/>
      <w:r>
        <w:rPr>
          <w:rFonts w:ascii="仿宋_GB2312" w:eastAsia="仿宋_GB2312" w:hAnsi="仿宋_GB2312" w:cs="仿宋_GB2312" w:hint="eastAsia"/>
          <w:sz w:val="32"/>
          <w:szCs w:val="32"/>
        </w:rPr>
        <w:t>发展，优化海外仓布局，支持加工贸易提档升级，拓展中间品贸易、绿色贸易等新增长点。积极扩大优质产品进口。全面实施跨境服务贸易负面清单。出台服务贸易数字贸易创新发展政策。加</w:t>
      </w:r>
      <w:r>
        <w:rPr>
          <w:rFonts w:ascii="仿宋_GB2312" w:eastAsia="仿宋_GB2312" w:hAnsi="仿宋_GB2312" w:cs="仿宋_GB2312" w:hint="eastAsia"/>
          <w:sz w:val="32"/>
          <w:szCs w:val="32"/>
        </w:rPr>
        <w:t>快内外贸一体化发展。办好进博会广交会、</w:t>
      </w:r>
      <w:proofErr w:type="gramStart"/>
      <w:r>
        <w:rPr>
          <w:rFonts w:ascii="仿宋_GB2312" w:eastAsia="仿宋_GB2312" w:hAnsi="仿宋_GB2312" w:cs="仿宋_GB2312" w:hint="eastAsia"/>
          <w:sz w:val="32"/>
          <w:szCs w:val="32"/>
        </w:rPr>
        <w:t>服贸会、数贸会</w:t>
      </w:r>
      <w:proofErr w:type="gramEnd"/>
      <w:r>
        <w:rPr>
          <w:rFonts w:ascii="仿宋_GB2312" w:eastAsia="仿宋_GB2312" w:hAnsi="仿宋_GB2312" w:cs="仿宋_GB2312" w:hint="eastAsia"/>
          <w:sz w:val="32"/>
          <w:szCs w:val="32"/>
        </w:rPr>
        <w:t>等重大展会。加快国际物流体系建设，打造智慧海关，</w:t>
      </w:r>
      <w:proofErr w:type="gramStart"/>
      <w:r>
        <w:rPr>
          <w:rFonts w:ascii="仿宋_GB2312" w:eastAsia="仿宋_GB2312" w:hAnsi="仿宋_GB2312" w:cs="仿宋_GB2312" w:hint="eastAsia"/>
          <w:sz w:val="32"/>
          <w:szCs w:val="32"/>
        </w:rPr>
        <w:t>助力外贸</w:t>
      </w:r>
      <w:proofErr w:type="gramEnd"/>
      <w:r>
        <w:rPr>
          <w:rFonts w:ascii="仿宋_GB2312" w:eastAsia="仿宋_GB2312" w:hAnsi="仿宋_GB2312" w:cs="仿宋_GB2312" w:hint="eastAsia"/>
          <w:sz w:val="32"/>
          <w:szCs w:val="32"/>
        </w:rPr>
        <w:t>企业降本提效。</w:t>
      </w:r>
    </w:p>
    <w:p w:rsidR="0025426C" w:rsidRDefault="00B30B9D">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加大吸引外资力度。</w:t>
      </w:r>
      <w:r>
        <w:rPr>
          <w:rFonts w:ascii="仿宋_GB2312" w:eastAsia="仿宋_GB2312" w:hAnsi="仿宋_GB2312" w:cs="仿宋_GB2312" w:hint="eastAsia"/>
          <w:sz w:val="32"/>
          <w:szCs w:val="32"/>
        </w:rPr>
        <w:t>继续缩减外资准入负面清单，全面取消制造业领域外资准入限制措施，放宽电信、医疗等服务业市场准入。扩大鼓励外商投资产业目录，鼓励外资企业境内再投资。落实好外资企业国民待遇，保障依法平等参与政府采购、招标投标、标准制定，推动解决数据跨境流动等问题。加强外商投资服务保</w:t>
      </w:r>
      <w:r>
        <w:rPr>
          <w:rFonts w:ascii="仿宋_GB2312" w:eastAsia="仿宋_GB2312" w:hAnsi="仿宋_GB2312" w:cs="仿宋_GB2312" w:hint="eastAsia"/>
          <w:sz w:val="32"/>
          <w:szCs w:val="32"/>
        </w:rPr>
        <w:lastRenderedPageBreak/>
        <w:t>障，打造“投资中国”品牌。提升外籍人员来华工作、学习、旅游便利度。深入</w:t>
      </w:r>
      <w:proofErr w:type="gramStart"/>
      <w:r>
        <w:rPr>
          <w:rFonts w:ascii="仿宋_GB2312" w:eastAsia="仿宋_GB2312" w:hAnsi="仿宋_GB2312" w:cs="仿宋_GB2312" w:hint="eastAsia"/>
          <w:sz w:val="32"/>
          <w:szCs w:val="32"/>
        </w:rPr>
        <w:t>实施自</w:t>
      </w:r>
      <w:proofErr w:type="gramEnd"/>
      <w:r>
        <w:rPr>
          <w:rFonts w:ascii="仿宋_GB2312" w:eastAsia="仿宋_GB2312" w:hAnsi="仿宋_GB2312" w:cs="仿宋_GB2312" w:hint="eastAsia"/>
          <w:sz w:val="32"/>
          <w:szCs w:val="32"/>
        </w:rPr>
        <w:t>贸试验区提升战略，赋予自贸试验区、</w:t>
      </w:r>
      <w:r>
        <w:rPr>
          <w:rFonts w:ascii="仿宋_GB2312" w:eastAsia="仿宋_GB2312" w:hAnsi="仿宋_GB2312" w:cs="仿宋_GB2312" w:hint="eastAsia"/>
          <w:sz w:val="32"/>
          <w:szCs w:val="32"/>
        </w:rPr>
        <w:t>海南自由贸易港等更多自主权，推动开发区改革创新，打造对外开放新高地。</w:t>
      </w:r>
    </w:p>
    <w:p w:rsidR="0025426C" w:rsidRDefault="00B30B9D">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推动高质量共建“一带一路”</w:t>
      </w:r>
      <w:proofErr w:type="gramStart"/>
      <w:r>
        <w:rPr>
          <w:rFonts w:ascii="仿宋_GB2312" w:eastAsia="仿宋_GB2312" w:hAnsi="仿宋_GB2312" w:cs="仿宋_GB2312" w:hint="eastAsia"/>
          <w:b/>
          <w:bCs/>
          <w:sz w:val="32"/>
          <w:szCs w:val="32"/>
        </w:rPr>
        <w:t>走深走实</w:t>
      </w:r>
      <w:proofErr w:type="gramEnd"/>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抓好支持高质量共建“一带一路”八项行动的落实落地。稳步推进重大项目合作实施一批“小而美”民生项目，积极推动数字、绿色、创新、健康、文旅、减贫等领域合作。加快建设西部陆海新通道。</w:t>
      </w:r>
    </w:p>
    <w:p w:rsidR="0025426C" w:rsidRDefault="00B30B9D">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深化多双边和区域经济合作。</w:t>
      </w:r>
      <w:r>
        <w:rPr>
          <w:rFonts w:ascii="仿宋_GB2312" w:eastAsia="仿宋_GB2312" w:hAnsi="仿宋_GB2312" w:cs="仿宋_GB2312" w:hint="eastAsia"/>
          <w:sz w:val="32"/>
          <w:szCs w:val="32"/>
        </w:rPr>
        <w:t>推动落实已生效自贸协定，与更多国家和地区商签高标准自</w:t>
      </w:r>
      <w:proofErr w:type="gramStart"/>
      <w:r>
        <w:rPr>
          <w:rFonts w:ascii="仿宋_GB2312" w:eastAsia="仿宋_GB2312" w:hAnsi="仿宋_GB2312" w:cs="仿宋_GB2312" w:hint="eastAsia"/>
          <w:sz w:val="32"/>
          <w:szCs w:val="32"/>
        </w:rPr>
        <w:t>贸协定</w:t>
      </w:r>
      <w:proofErr w:type="gramEnd"/>
      <w:r>
        <w:rPr>
          <w:rFonts w:ascii="仿宋_GB2312" w:eastAsia="仿宋_GB2312" w:hAnsi="仿宋_GB2312" w:cs="仿宋_GB2312" w:hint="eastAsia"/>
          <w:sz w:val="32"/>
          <w:szCs w:val="32"/>
        </w:rPr>
        <w:t>和投资协定。推进中国</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东盟自贸区</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版谈判，推动加入《数字经济伙伴关系协定》《全面与进步跨太平洋伙伴关系协定》。全面深入参与世贸组织改革，推动</w:t>
      </w:r>
      <w:r>
        <w:rPr>
          <w:rFonts w:ascii="仿宋_GB2312" w:eastAsia="仿宋_GB2312" w:hAnsi="仿宋_GB2312" w:cs="仿宋_GB2312" w:hint="eastAsia"/>
          <w:sz w:val="32"/>
          <w:szCs w:val="32"/>
        </w:rPr>
        <w:t>建设开放型世界经济，让更多合作共赢成果惠及各国人民。</w:t>
      </w:r>
    </w:p>
    <w:p w:rsidR="0025426C" w:rsidRDefault="00B30B9D">
      <w:pPr>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w:t>
      </w:r>
      <w:r>
        <w:rPr>
          <w:rFonts w:ascii="方正楷体_GBK" w:eastAsia="方正楷体_GBK" w:hAnsi="方正楷体_GBK" w:cs="方正楷体_GBK" w:hint="eastAsia"/>
          <w:sz w:val="32"/>
          <w:szCs w:val="32"/>
        </w:rPr>
        <w:t>六</w:t>
      </w:r>
      <w:r>
        <w:rPr>
          <w:rFonts w:ascii="方正楷体_GBK" w:eastAsia="方正楷体_GBK" w:hAnsi="方正楷体_GBK" w:cs="方正楷体_GBK" w:hint="eastAsia"/>
          <w:sz w:val="32"/>
          <w:szCs w:val="32"/>
        </w:rPr>
        <w:t>)</w:t>
      </w:r>
      <w:r>
        <w:rPr>
          <w:rFonts w:ascii="方正楷体_GBK" w:eastAsia="方正楷体_GBK" w:hAnsi="方正楷体_GBK" w:cs="方正楷体_GBK" w:hint="eastAsia"/>
          <w:sz w:val="32"/>
          <w:szCs w:val="32"/>
        </w:rPr>
        <w:t>更好统筹发展和安全，有效防范化解重点领域风险坚持以高质量发展促进高水平安全，以高水平安全保障高质量发展，标本兼治化解房地产、地方债务、中小金融机构等风险，维护经济金融大局稳定。</w:t>
      </w:r>
    </w:p>
    <w:p w:rsidR="0025426C" w:rsidRDefault="00B30B9D">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稳妥有序处置风险隐患。</w:t>
      </w:r>
      <w:r>
        <w:rPr>
          <w:rFonts w:ascii="仿宋_GB2312" w:eastAsia="仿宋_GB2312" w:hAnsi="仿宋_GB2312" w:cs="仿宋_GB2312" w:hint="eastAsia"/>
          <w:sz w:val="32"/>
          <w:szCs w:val="32"/>
        </w:rPr>
        <w:t>完善重大风险处置统筹协调机制，压实企业主体责任、部门监管责任、地方属地责任，提升处置效能，牢牢守住不发生系统性风险的底线。优化房地产政策，对不同所有制房地产企业合理融资需求要一视同仁给予支持，促进房</w:t>
      </w:r>
      <w:r>
        <w:rPr>
          <w:rFonts w:ascii="仿宋_GB2312" w:eastAsia="仿宋_GB2312" w:hAnsi="仿宋_GB2312" w:cs="仿宋_GB2312" w:hint="eastAsia"/>
          <w:sz w:val="32"/>
          <w:szCs w:val="32"/>
        </w:rPr>
        <w:lastRenderedPageBreak/>
        <w:t>地产市场平稳健康发展。统筹好地方债务风险化解和稳定发展进一步落实一揽子化债方案，妥善化解存量债务风险、严防新增债务风险。稳妥推进一些地方的中小金融机构风险处置。严厉打击非法金融活动。</w:t>
      </w:r>
    </w:p>
    <w:p w:rsidR="0025426C" w:rsidRDefault="00B30B9D">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健全风险防控长效机制。</w:t>
      </w:r>
      <w:r>
        <w:rPr>
          <w:rFonts w:ascii="仿宋_GB2312" w:eastAsia="仿宋_GB2312" w:hAnsi="仿宋_GB2312" w:cs="仿宋_GB2312" w:hint="eastAsia"/>
          <w:sz w:val="32"/>
          <w:szCs w:val="32"/>
        </w:rPr>
        <w:t>适应新型城镇化发展趋势和房地产市场供求关系变化，加快构建房地产发展新模式。加大保障性住房建设和供给，完善商品</w:t>
      </w:r>
      <w:r>
        <w:rPr>
          <w:rFonts w:ascii="仿宋_GB2312" w:eastAsia="仿宋_GB2312" w:hAnsi="仿宋_GB2312" w:cs="仿宋_GB2312" w:hint="eastAsia"/>
          <w:sz w:val="32"/>
          <w:szCs w:val="32"/>
        </w:rPr>
        <w:t>房相关基础性制度，满足居民刚性住房需求和多样化改善性住房需求。建立同高质量发展相适应的政府债务管理机制，</w:t>
      </w:r>
      <w:proofErr w:type="gramStart"/>
      <w:r>
        <w:rPr>
          <w:rFonts w:ascii="仿宋_GB2312" w:eastAsia="仿宋_GB2312" w:hAnsi="仿宋_GB2312" w:cs="仿宋_GB2312" w:hint="eastAsia"/>
          <w:sz w:val="32"/>
          <w:szCs w:val="32"/>
        </w:rPr>
        <w:t>完善全</w:t>
      </w:r>
      <w:proofErr w:type="gramEnd"/>
      <w:r>
        <w:rPr>
          <w:rFonts w:ascii="仿宋_GB2312" w:eastAsia="仿宋_GB2312" w:hAnsi="仿宋_GB2312" w:cs="仿宋_GB2312" w:hint="eastAsia"/>
          <w:sz w:val="32"/>
          <w:szCs w:val="32"/>
        </w:rPr>
        <w:t>口径地方债务监测监管体系，分类推进地方融资平台转型。健全金融监管体制，提高金融风险防控能力</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p>
    <w:p w:rsidR="0025426C" w:rsidRDefault="00B30B9D">
      <w:pPr>
        <w:rPr>
          <w:rFonts w:ascii="仿宋_GB2312" w:eastAsia="仿宋_GB2312" w:hAnsi="仿宋_GB2312" w:cs="仿宋_GB2312"/>
          <w:sz w:val="32"/>
          <w:szCs w:val="32"/>
        </w:rPr>
      </w:pPr>
      <w:r>
        <w:rPr>
          <w:rFonts w:ascii="仿宋_GB2312" w:eastAsia="仿宋_GB2312" w:hAnsi="仿宋_GB2312" w:cs="仿宋_GB2312" w:hint="eastAsia"/>
          <w:sz w:val="32"/>
          <w:szCs w:val="32"/>
        </w:rPr>
        <w:t>加强重点领域安全能力建设。完善粮食生产收储加工体系全方位夯实粮食安全根基。推进国家水网建设。强化能源资源安全保障，加大油气、战略性矿产资源勘探开发力度。加快构建大国储备体系，加强重点储备设施建设。提高网络、数据等安全保障能力。有效维护产业</w:t>
      </w:r>
      <w:proofErr w:type="gramStart"/>
      <w:r>
        <w:rPr>
          <w:rFonts w:ascii="仿宋_GB2312" w:eastAsia="仿宋_GB2312" w:hAnsi="仿宋_GB2312" w:cs="仿宋_GB2312" w:hint="eastAsia"/>
          <w:sz w:val="32"/>
          <w:szCs w:val="32"/>
        </w:rPr>
        <w:t>链供应链安全</w:t>
      </w:r>
      <w:proofErr w:type="gramEnd"/>
      <w:r>
        <w:rPr>
          <w:rFonts w:ascii="仿宋_GB2312" w:eastAsia="仿宋_GB2312" w:hAnsi="仿宋_GB2312" w:cs="仿宋_GB2312" w:hint="eastAsia"/>
          <w:sz w:val="32"/>
          <w:szCs w:val="32"/>
        </w:rPr>
        <w:t>稳定，支撑国民经济循环畅通。</w:t>
      </w:r>
    </w:p>
    <w:p w:rsidR="0025426C" w:rsidRDefault="00B30B9D">
      <w:pPr>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w:t>
      </w:r>
      <w:r>
        <w:rPr>
          <w:rFonts w:ascii="方正楷体_GBK" w:eastAsia="方正楷体_GBK" w:hAnsi="方正楷体_GBK" w:cs="方正楷体_GBK" w:hint="eastAsia"/>
          <w:sz w:val="32"/>
          <w:szCs w:val="32"/>
        </w:rPr>
        <w:t>七</w:t>
      </w:r>
      <w:r>
        <w:rPr>
          <w:rFonts w:ascii="方正楷体_GBK" w:eastAsia="方正楷体_GBK" w:hAnsi="方正楷体_GBK" w:cs="方正楷体_GBK" w:hint="eastAsia"/>
          <w:sz w:val="32"/>
          <w:szCs w:val="32"/>
        </w:rPr>
        <w:t>)</w:t>
      </w:r>
      <w:r>
        <w:rPr>
          <w:rFonts w:ascii="方正楷体_GBK" w:eastAsia="方正楷体_GBK" w:hAnsi="方正楷体_GBK" w:cs="方正楷体_GBK" w:hint="eastAsia"/>
          <w:sz w:val="32"/>
          <w:szCs w:val="32"/>
        </w:rPr>
        <w:t>坚持不懈抓好“三农”</w:t>
      </w:r>
      <w:r>
        <w:rPr>
          <w:rFonts w:ascii="方正楷体_GBK" w:eastAsia="方正楷体_GBK" w:hAnsi="方正楷体_GBK" w:cs="方正楷体_GBK" w:hint="eastAsia"/>
          <w:sz w:val="32"/>
          <w:szCs w:val="32"/>
        </w:rPr>
        <w:t>工作，扎实推进乡村全面振兴锚</w:t>
      </w:r>
      <w:proofErr w:type="gramStart"/>
      <w:r>
        <w:rPr>
          <w:rFonts w:ascii="方正楷体_GBK" w:eastAsia="方正楷体_GBK" w:hAnsi="方正楷体_GBK" w:cs="方正楷体_GBK" w:hint="eastAsia"/>
          <w:sz w:val="32"/>
          <w:szCs w:val="32"/>
        </w:rPr>
        <w:t>定建设</w:t>
      </w:r>
      <w:proofErr w:type="gramEnd"/>
      <w:r>
        <w:rPr>
          <w:rFonts w:ascii="方正楷体_GBK" w:eastAsia="方正楷体_GBK" w:hAnsi="方正楷体_GBK" w:cs="方正楷体_GBK" w:hint="eastAsia"/>
          <w:sz w:val="32"/>
          <w:szCs w:val="32"/>
        </w:rPr>
        <w:t>农业强国目标，学习运用“千村示范、万村整治”工程经验，因地制宜、分类施策，循序渐进、久久为功，推动乡村全面振兴不断取得实质性进展、阶段性成果。</w:t>
      </w:r>
    </w:p>
    <w:p w:rsidR="0025426C" w:rsidRDefault="00B30B9D">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加强粮食和重要农产品稳产保供。</w:t>
      </w:r>
      <w:r>
        <w:rPr>
          <w:rFonts w:ascii="仿宋_GB2312" w:eastAsia="仿宋_GB2312" w:hAnsi="仿宋_GB2312" w:cs="仿宋_GB2312" w:hint="eastAsia"/>
          <w:sz w:val="32"/>
          <w:szCs w:val="32"/>
        </w:rPr>
        <w:t>稳定粮食播种面积，巩固大豆扩种成果，推动大面积提高单产。适当提高小麦最低收购价，</w:t>
      </w:r>
      <w:r>
        <w:rPr>
          <w:rFonts w:ascii="仿宋_GB2312" w:eastAsia="仿宋_GB2312" w:hAnsi="仿宋_GB2312" w:cs="仿宋_GB2312" w:hint="eastAsia"/>
          <w:sz w:val="32"/>
          <w:szCs w:val="32"/>
        </w:rPr>
        <w:lastRenderedPageBreak/>
        <w:t>在全国实施三大主粮生产成本和收入保险政策，</w:t>
      </w:r>
      <w:proofErr w:type="gramStart"/>
      <w:r>
        <w:rPr>
          <w:rFonts w:ascii="仿宋_GB2312" w:eastAsia="仿宋_GB2312" w:hAnsi="仿宋_GB2312" w:cs="仿宋_GB2312" w:hint="eastAsia"/>
          <w:sz w:val="32"/>
          <w:szCs w:val="32"/>
        </w:rPr>
        <w:t>健全种粮农民收益</w:t>
      </w:r>
      <w:proofErr w:type="gramEnd"/>
      <w:r>
        <w:rPr>
          <w:rFonts w:ascii="仿宋_GB2312" w:eastAsia="仿宋_GB2312" w:hAnsi="仿宋_GB2312" w:cs="仿宋_GB2312" w:hint="eastAsia"/>
          <w:sz w:val="32"/>
          <w:szCs w:val="32"/>
        </w:rPr>
        <w:t>保障机制。加大产粮大县支持力度，完善主产区利益补偿机制。扩大油料生产，稳定畜牧业、渔业生产能力，发展现代设施农业。加强病虫害和动物疫病防控。加大种业振兴、农业关键核心</w:t>
      </w:r>
      <w:r>
        <w:rPr>
          <w:rFonts w:ascii="仿宋_GB2312" w:eastAsia="仿宋_GB2312" w:hAnsi="仿宋_GB2312" w:cs="仿宋_GB2312" w:hint="eastAsia"/>
          <w:sz w:val="32"/>
          <w:szCs w:val="32"/>
        </w:rPr>
        <w:t>技术攻关力度，实施农机装备补短板行动。严守耕地红线，完善耕地占补平衡制度，加强黑土地保护和盐碱地综合治理，提高高标准农田建设投资补助水平。各地区都要扛改革，启动第二食安全责任。我们这样一个人口大国，必须</w:t>
      </w:r>
      <w:proofErr w:type="gramStart"/>
      <w:r>
        <w:rPr>
          <w:rFonts w:ascii="仿宋_GB2312" w:eastAsia="仿宋_GB2312" w:hAnsi="仿宋_GB2312" w:cs="仿宋_GB2312" w:hint="eastAsia"/>
          <w:sz w:val="32"/>
          <w:szCs w:val="32"/>
        </w:rPr>
        <w:t>践行</w:t>
      </w:r>
      <w:proofErr w:type="gramEnd"/>
      <w:r>
        <w:rPr>
          <w:rFonts w:ascii="仿宋_GB2312" w:eastAsia="仿宋_GB2312" w:hAnsi="仿宋_GB2312" w:cs="仿宋_GB2312" w:hint="eastAsia"/>
          <w:sz w:val="32"/>
          <w:szCs w:val="32"/>
        </w:rPr>
        <w:t>好大农业观、大食物观，始终把饭碗牢牢端在自己手上。</w:t>
      </w:r>
    </w:p>
    <w:p w:rsidR="0025426C" w:rsidRDefault="00B30B9D">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毫不放松巩固拓展脱贫攻坚成果。</w:t>
      </w:r>
      <w:r>
        <w:rPr>
          <w:rFonts w:ascii="仿宋_GB2312" w:eastAsia="仿宋_GB2312" w:hAnsi="仿宋_GB2312" w:cs="仿宋_GB2312" w:hint="eastAsia"/>
          <w:sz w:val="32"/>
          <w:szCs w:val="32"/>
        </w:rPr>
        <w:t>加强防止返贫监测和帮扶工作，确保不发生规模性返贫。支持脱贫地区发展特色优势产业，推进防止返贫</w:t>
      </w:r>
      <w:proofErr w:type="gramStart"/>
      <w:r>
        <w:rPr>
          <w:rFonts w:ascii="仿宋_GB2312" w:eastAsia="仿宋_GB2312" w:hAnsi="仿宋_GB2312" w:cs="仿宋_GB2312" w:hint="eastAsia"/>
          <w:sz w:val="32"/>
          <w:szCs w:val="32"/>
        </w:rPr>
        <w:t>就业攻坚</w:t>
      </w:r>
      <w:proofErr w:type="gramEnd"/>
      <w:r>
        <w:rPr>
          <w:rFonts w:ascii="仿宋_GB2312" w:eastAsia="仿宋_GB2312" w:hAnsi="仿宋_GB2312" w:cs="仿宋_GB2312" w:hint="eastAsia"/>
          <w:sz w:val="32"/>
          <w:szCs w:val="32"/>
        </w:rPr>
        <w:t>行动，强化易地搬迁后续帮扶。深化东西部协作和定点帮扶。加大对国家乡村振兴重点帮扶县支持力度，建立健全农村低收入人口和欠发达地</w:t>
      </w:r>
      <w:r>
        <w:rPr>
          <w:rFonts w:ascii="仿宋_GB2312" w:eastAsia="仿宋_GB2312" w:hAnsi="仿宋_GB2312" w:cs="仿宋_GB2312" w:hint="eastAsia"/>
          <w:sz w:val="32"/>
          <w:szCs w:val="32"/>
        </w:rPr>
        <w:t>区常态化帮扶机制，让脱贫成果更加稳固、成效更可持续。</w:t>
      </w:r>
    </w:p>
    <w:p w:rsidR="0025426C" w:rsidRDefault="00B30B9D">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稳步推进农村改革发展。</w:t>
      </w:r>
      <w:r>
        <w:rPr>
          <w:rFonts w:ascii="仿宋_GB2312" w:eastAsia="仿宋_GB2312" w:hAnsi="仿宋_GB2312" w:cs="仿宋_GB2312" w:hint="eastAsia"/>
          <w:sz w:val="32"/>
          <w:szCs w:val="32"/>
        </w:rPr>
        <w:t>深化农村土地制度改革，启动第二轮土地承包到期后再延长</w:t>
      </w:r>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年整省试点</w:t>
      </w:r>
      <w:proofErr w:type="gramEnd"/>
      <w:r>
        <w:rPr>
          <w:rFonts w:ascii="仿宋_GB2312" w:eastAsia="仿宋_GB2312" w:hAnsi="仿宋_GB2312" w:cs="仿宋_GB2312" w:hint="eastAsia"/>
          <w:sz w:val="32"/>
          <w:szCs w:val="32"/>
        </w:rPr>
        <w:t>。深化集体产权、集体林权、农垦、供销社等改革，促进新型农村集体经济发展。着眼促进农民增收，壮大乡村富民产业，发展新型农业经营主体和社会化服务，培养用好乡村人才。深入实施乡村建设行动，大力改善农村水</w:t>
      </w:r>
      <w:proofErr w:type="gramStart"/>
      <w:r>
        <w:rPr>
          <w:rFonts w:ascii="仿宋_GB2312" w:eastAsia="仿宋_GB2312" w:hAnsi="仿宋_GB2312" w:cs="仿宋_GB2312" w:hint="eastAsia"/>
          <w:sz w:val="32"/>
          <w:szCs w:val="32"/>
        </w:rPr>
        <w:t>电路气信等</w:t>
      </w:r>
      <w:proofErr w:type="gramEnd"/>
      <w:r>
        <w:rPr>
          <w:rFonts w:ascii="仿宋_GB2312" w:eastAsia="仿宋_GB2312" w:hAnsi="仿宋_GB2312" w:cs="仿宋_GB2312" w:hint="eastAsia"/>
          <w:sz w:val="32"/>
          <w:szCs w:val="32"/>
        </w:rPr>
        <w:t>基础设施和公共服务，加强充电、冷链物流、</w:t>
      </w:r>
      <w:r>
        <w:rPr>
          <w:rFonts w:ascii="仿宋_GB2312" w:eastAsia="仿宋_GB2312" w:hAnsi="仿宋_GB2312" w:cs="仿宋_GB2312" w:hint="eastAsia"/>
          <w:sz w:val="32"/>
          <w:szCs w:val="32"/>
        </w:rPr>
        <w:lastRenderedPageBreak/>
        <w:t>寄递配送设施建设，加大农房抗震改造力度，持续改善农村人居环境，建设宜</w:t>
      </w:r>
      <w:proofErr w:type="gramStart"/>
      <w:r>
        <w:rPr>
          <w:rFonts w:ascii="仿宋_GB2312" w:eastAsia="仿宋_GB2312" w:hAnsi="仿宋_GB2312" w:cs="仿宋_GB2312" w:hint="eastAsia"/>
          <w:sz w:val="32"/>
          <w:szCs w:val="32"/>
        </w:rPr>
        <w:t>居宜业</w:t>
      </w:r>
      <w:proofErr w:type="gramEnd"/>
      <w:r>
        <w:rPr>
          <w:rFonts w:ascii="仿宋_GB2312" w:eastAsia="仿宋_GB2312" w:hAnsi="仿宋_GB2312" w:cs="仿宋_GB2312" w:hint="eastAsia"/>
          <w:sz w:val="32"/>
          <w:szCs w:val="32"/>
        </w:rPr>
        <w:t>和美乡村。</w:t>
      </w:r>
    </w:p>
    <w:p w:rsidR="0025426C" w:rsidRDefault="00B30B9D">
      <w:pPr>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w:t>
      </w:r>
      <w:r>
        <w:rPr>
          <w:rFonts w:ascii="方正楷体_GBK" w:eastAsia="方正楷体_GBK" w:hAnsi="方正楷体_GBK" w:cs="方正楷体_GBK" w:hint="eastAsia"/>
          <w:sz w:val="32"/>
          <w:szCs w:val="32"/>
        </w:rPr>
        <w:t>八</w:t>
      </w:r>
      <w:r>
        <w:rPr>
          <w:rFonts w:ascii="方正楷体_GBK" w:eastAsia="方正楷体_GBK" w:hAnsi="方正楷体_GBK" w:cs="方正楷体_GBK" w:hint="eastAsia"/>
          <w:sz w:val="32"/>
          <w:szCs w:val="32"/>
        </w:rPr>
        <w:t>)</w:t>
      </w:r>
      <w:r>
        <w:rPr>
          <w:rFonts w:ascii="方正楷体_GBK" w:eastAsia="方正楷体_GBK" w:hAnsi="方正楷体_GBK" w:cs="方正楷体_GBK" w:hint="eastAsia"/>
          <w:sz w:val="32"/>
          <w:szCs w:val="32"/>
        </w:rPr>
        <w:t>推动城乡融合和区域协调发展，大</w:t>
      </w:r>
      <w:r>
        <w:rPr>
          <w:rFonts w:ascii="方正楷体_GBK" w:eastAsia="方正楷体_GBK" w:hAnsi="方正楷体_GBK" w:cs="方正楷体_GBK" w:hint="eastAsia"/>
          <w:sz w:val="32"/>
          <w:szCs w:val="32"/>
        </w:rPr>
        <w:t>力优化经济布局深入实施区域协调发展战略、区域重大战略、主体功能区战略把推进新型城镇化和乡村全面振兴有机结合起来，加快构建优势互补、高质量发展的区域经济格局。</w:t>
      </w:r>
    </w:p>
    <w:p w:rsidR="0025426C" w:rsidRDefault="00B30B9D">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积极推进新型城镇化。</w:t>
      </w:r>
      <w:r>
        <w:rPr>
          <w:rFonts w:ascii="仿宋_GB2312" w:eastAsia="仿宋_GB2312" w:hAnsi="仿宋_GB2312" w:cs="仿宋_GB2312" w:hint="eastAsia"/>
          <w:sz w:val="32"/>
          <w:szCs w:val="32"/>
        </w:rPr>
        <w:t>我国城镇</w:t>
      </w:r>
      <w:proofErr w:type="gramStart"/>
      <w:r>
        <w:rPr>
          <w:rFonts w:ascii="仿宋_GB2312" w:eastAsia="仿宋_GB2312" w:hAnsi="仿宋_GB2312" w:cs="仿宋_GB2312" w:hint="eastAsia"/>
          <w:sz w:val="32"/>
          <w:szCs w:val="32"/>
        </w:rPr>
        <w:t>化还有</w:t>
      </w:r>
      <w:proofErr w:type="gramEnd"/>
      <w:r>
        <w:rPr>
          <w:rFonts w:ascii="仿宋_GB2312" w:eastAsia="仿宋_GB2312" w:hAnsi="仿宋_GB2312" w:cs="仿宋_GB2312" w:hint="eastAsia"/>
          <w:sz w:val="32"/>
          <w:szCs w:val="32"/>
        </w:rPr>
        <w:t>很大发展提升空间，要深入实施新型城镇化战略行动，促进各类要素双向流动，形成城乡融合发展新格局。把加快农业转移人口市民化摆在突出位置，深化户籍制度改革，完善“人地钱”挂钩政策，让有意愿的进城农民工在城镇落户，推动未落户常住人口平等享受城镇基本公共服务。培育发展县域经济，补齐基础设施和公共服务短板，使县城成为新型城镇化的重</w:t>
      </w:r>
      <w:r>
        <w:rPr>
          <w:rFonts w:ascii="仿宋_GB2312" w:eastAsia="仿宋_GB2312" w:hAnsi="仿宋_GB2312" w:cs="仿宋_GB2312" w:hint="eastAsia"/>
          <w:sz w:val="32"/>
          <w:szCs w:val="32"/>
        </w:rPr>
        <w:t>要载体。注重以城市群、都市圈为依托，促进大中小城市协调发展。推动成渝地区双城经济圈建设，稳步实施城市更新行动，推进“平急两用”公共基础设施建设和城中村改造，加快完善地下管网，推动解决老旧小区加装电梯停车等难题，加强无障碍、适老化设施建设，打造宜居、智慧韧性城市。新型</w:t>
      </w:r>
      <w:proofErr w:type="gramStart"/>
      <w:r>
        <w:rPr>
          <w:rFonts w:ascii="仿宋_GB2312" w:eastAsia="仿宋_GB2312" w:hAnsi="仿宋_GB2312" w:cs="仿宋_GB2312" w:hint="eastAsia"/>
          <w:sz w:val="32"/>
          <w:szCs w:val="32"/>
        </w:rPr>
        <w:t>城镇化要处处</w:t>
      </w:r>
      <w:proofErr w:type="gramEnd"/>
      <w:r>
        <w:rPr>
          <w:rFonts w:ascii="仿宋_GB2312" w:eastAsia="仿宋_GB2312" w:hAnsi="仿宋_GB2312" w:cs="仿宋_GB2312" w:hint="eastAsia"/>
          <w:sz w:val="32"/>
          <w:szCs w:val="32"/>
        </w:rPr>
        <w:t>体现以人为本，提高精细化管理和服务水平，让人民群众享有更高品质的生活</w:t>
      </w:r>
    </w:p>
    <w:p w:rsidR="0025426C" w:rsidRDefault="00B30B9D">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提高区域协调发展水平。</w:t>
      </w:r>
      <w:r>
        <w:rPr>
          <w:rFonts w:ascii="仿宋_GB2312" w:eastAsia="仿宋_GB2312" w:hAnsi="仿宋_GB2312" w:cs="仿宋_GB2312" w:hint="eastAsia"/>
          <w:sz w:val="32"/>
          <w:szCs w:val="32"/>
        </w:rPr>
        <w:t>充分发挥各地区比较优势，按照主体功能定位，积极融入和服务构建新发展格局。深入实施西部大</w:t>
      </w:r>
      <w:r>
        <w:rPr>
          <w:rFonts w:ascii="仿宋_GB2312" w:eastAsia="仿宋_GB2312" w:hAnsi="仿宋_GB2312" w:cs="仿宋_GB2312" w:hint="eastAsia"/>
          <w:sz w:val="32"/>
          <w:szCs w:val="32"/>
        </w:rPr>
        <w:lastRenderedPageBreak/>
        <w:t>开发、东北全面振兴、中部地区加快崛起、东部地区加快推进现</w:t>
      </w:r>
      <w:r>
        <w:rPr>
          <w:rFonts w:ascii="仿宋_GB2312" w:eastAsia="仿宋_GB2312" w:hAnsi="仿宋_GB2312" w:cs="仿宋_GB2312" w:hint="eastAsia"/>
          <w:sz w:val="32"/>
          <w:szCs w:val="32"/>
        </w:rPr>
        <w:t>代化等战略，提升东北和中西部地区承接产业转移能力。支持京津冀、长三角、粤港澳大湾区等经济发展优势地区更好发挥高质量发展动力源作用。抓好标志性项目</w:t>
      </w:r>
      <w:proofErr w:type="gramStart"/>
      <w:r>
        <w:rPr>
          <w:rFonts w:ascii="仿宋_GB2312" w:eastAsia="仿宋_GB2312" w:hAnsi="仿宋_GB2312" w:cs="仿宋_GB2312" w:hint="eastAsia"/>
          <w:sz w:val="32"/>
          <w:szCs w:val="32"/>
        </w:rPr>
        <w:t>在雄安新区</w:t>
      </w:r>
      <w:proofErr w:type="gramEnd"/>
      <w:r>
        <w:rPr>
          <w:rFonts w:ascii="仿宋_GB2312" w:eastAsia="仿宋_GB2312" w:hAnsi="仿宋_GB2312" w:cs="仿宋_GB2312" w:hint="eastAsia"/>
          <w:sz w:val="32"/>
          <w:szCs w:val="32"/>
        </w:rPr>
        <w:t>落地建设。持续推进长江经济带高质量发展，推动黄河流域生态保护和高质量发展。支持革命老区、民族地区加快发展，加强边疆地区建设，统筹推进兴边富民行动。优化重大生产力布局，加强国家战略腹地建设。制定主体功能区优化实施规划，完善配套政策。大力发展海洋经济，建设海洋强国。</w:t>
      </w:r>
    </w:p>
    <w:p w:rsidR="0025426C" w:rsidRDefault="00B30B9D">
      <w:pPr>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w:t>
      </w:r>
      <w:r>
        <w:rPr>
          <w:rFonts w:ascii="方正楷体_GBK" w:eastAsia="方正楷体_GBK" w:hAnsi="方正楷体_GBK" w:cs="方正楷体_GBK" w:hint="eastAsia"/>
          <w:sz w:val="32"/>
          <w:szCs w:val="32"/>
        </w:rPr>
        <w:t>九</w:t>
      </w:r>
      <w:r>
        <w:rPr>
          <w:rFonts w:ascii="方正楷体_GBK" w:eastAsia="方正楷体_GBK" w:hAnsi="方正楷体_GBK" w:cs="方正楷体_GBK" w:hint="eastAsia"/>
          <w:sz w:val="32"/>
          <w:szCs w:val="32"/>
        </w:rPr>
        <w:t>)</w:t>
      </w:r>
      <w:r>
        <w:rPr>
          <w:rFonts w:ascii="方正楷体_GBK" w:eastAsia="方正楷体_GBK" w:hAnsi="方正楷体_GBK" w:cs="方正楷体_GBK" w:hint="eastAsia"/>
          <w:sz w:val="32"/>
          <w:szCs w:val="32"/>
        </w:rPr>
        <w:t>加强生态文明建设，推进绿色低碳发展。深入</w:t>
      </w:r>
      <w:proofErr w:type="gramStart"/>
      <w:r>
        <w:rPr>
          <w:rFonts w:ascii="方正楷体_GBK" w:eastAsia="方正楷体_GBK" w:hAnsi="方正楷体_GBK" w:cs="方正楷体_GBK" w:hint="eastAsia"/>
          <w:sz w:val="32"/>
          <w:szCs w:val="32"/>
        </w:rPr>
        <w:t>践行</w:t>
      </w:r>
      <w:proofErr w:type="gramEnd"/>
      <w:r>
        <w:rPr>
          <w:rFonts w:ascii="方正楷体_GBK" w:eastAsia="方正楷体_GBK" w:hAnsi="方正楷体_GBK" w:cs="方正楷体_GBK" w:hint="eastAsia"/>
          <w:sz w:val="32"/>
          <w:szCs w:val="32"/>
        </w:rPr>
        <w:t>绿水青山就是金山银山的理念，协同推进降碳、减</w:t>
      </w:r>
      <w:r>
        <w:rPr>
          <w:rFonts w:ascii="方正楷体_GBK" w:eastAsia="方正楷体_GBK" w:hAnsi="方正楷体_GBK" w:cs="方正楷体_GBK" w:hint="eastAsia"/>
          <w:sz w:val="32"/>
          <w:szCs w:val="32"/>
        </w:rPr>
        <w:t>污、扩绿、增长，建设人与自然和谐共生的美丽中国。</w:t>
      </w:r>
    </w:p>
    <w:p w:rsidR="0025426C" w:rsidRDefault="00B30B9D">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推动生态环境综合治理。</w:t>
      </w:r>
      <w:r>
        <w:rPr>
          <w:rFonts w:ascii="仿宋_GB2312" w:eastAsia="仿宋_GB2312" w:hAnsi="仿宋_GB2312" w:cs="仿宋_GB2312" w:hint="eastAsia"/>
          <w:sz w:val="32"/>
          <w:szCs w:val="32"/>
        </w:rPr>
        <w:t>深入实施空气质量持续改善行动计划，统筹水资源、水环境、水生态治理，加强土壤污染源头防控，强化固体废物、新污染物、塑料污染治理。坚持山水林田湖草沙一体化保护和系统治理，加强生态环境分区管控。组织打好“三北”工程三大标志性战役，推进国家公园建设。加强重要江河湖库生态保护治理。持续推进长江十年禁渔。实施生物多样性保护重大工程。完善生态产品价值实现机制，健全生态保护补偿制度，充分调动各方面保护和改善生态环境的积极性。</w:t>
      </w:r>
    </w:p>
    <w:p w:rsidR="0025426C" w:rsidRDefault="00B30B9D">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大力发展绿色低碳经济。</w:t>
      </w:r>
      <w:r>
        <w:rPr>
          <w:rFonts w:ascii="仿宋_GB2312" w:eastAsia="仿宋_GB2312" w:hAnsi="仿宋_GB2312" w:cs="仿宋_GB2312" w:hint="eastAsia"/>
          <w:sz w:val="32"/>
          <w:szCs w:val="32"/>
        </w:rPr>
        <w:t>推进</w:t>
      </w:r>
      <w:r>
        <w:rPr>
          <w:rFonts w:ascii="仿宋_GB2312" w:eastAsia="仿宋_GB2312" w:hAnsi="仿宋_GB2312" w:cs="仿宋_GB2312" w:hint="eastAsia"/>
          <w:sz w:val="32"/>
          <w:szCs w:val="32"/>
        </w:rPr>
        <w:t>产业结构、能源结构、交通运</w:t>
      </w:r>
      <w:r>
        <w:rPr>
          <w:rFonts w:ascii="仿宋_GB2312" w:eastAsia="仿宋_GB2312" w:hAnsi="仿宋_GB2312" w:cs="仿宋_GB2312" w:hint="eastAsia"/>
          <w:sz w:val="32"/>
          <w:szCs w:val="32"/>
        </w:rPr>
        <w:lastRenderedPageBreak/>
        <w:t>输结构、城乡建设发展绿色转型。落实全面节约战略，加快重点领域节能节水改造。完善支持绿色发展的财税、金融、投资、价格政策和相关市场化机制，推动废弃物循环利用产业发展，促进节能</w:t>
      </w:r>
      <w:proofErr w:type="gramStart"/>
      <w:r>
        <w:rPr>
          <w:rFonts w:ascii="仿宋_GB2312" w:eastAsia="仿宋_GB2312" w:hAnsi="仿宋_GB2312" w:cs="仿宋_GB2312" w:hint="eastAsia"/>
          <w:sz w:val="32"/>
          <w:szCs w:val="32"/>
        </w:rPr>
        <w:t>降碳先进</w:t>
      </w:r>
      <w:proofErr w:type="gramEnd"/>
      <w:r>
        <w:rPr>
          <w:rFonts w:ascii="仿宋_GB2312" w:eastAsia="仿宋_GB2312" w:hAnsi="仿宋_GB2312" w:cs="仿宋_GB2312" w:hint="eastAsia"/>
          <w:sz w:val="32"/>
          <w:szCs w:val="32"/>
        </w:rPr>
        <w:t>技术研发应用，加快形成绿色低碳供应链。建设美丽中国先行区，打造绿色低碳发展高地。</w:t>
      </w:r>
    </w:p>
    <w:p w:rsidR="0025426C" w:rsidRDefault="00B30B9D">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积极稳妥推进</w:t>
      </w:r>
      <w:proofErr w:type="gramStart"/>
      <w:r>
        <w:rPr>
          <w:rFonts w:ascii="仿宋_GB2312" w:eastAsia="仿宋_GB2312" w:hAnsi="仿宋_GB2312" w:cs="仿宋_GB2312" w:hint="eastAsia"/>
          <w:b/>
          <w:bCs/>
          <w:sz w:val="32"/>
          <w:szCs w:val="32"/>
        </w:rPr>
        <w:t>碳达峰碳</w:t>
      </w:r>
      <w:proofErr w:type="gramEnd"/>
      <w:r>
        <w:rPr>
          <w:rFonts w:ascii="仿宋_GB2312" w:eastAsia="仿宋_GB2312" w:hAnsi="仿宋_GB2312" w:cs="仿宋_GB2312" w:hint="eastAsia"/>
          <w:b/>
          <w:bCs/>
          <w:sz w:val="32"/>
          <w:szCs w:val="32"/>
        </w:rPr>
        <w:t>中和。</w:t>
      </w:r>
      <w:r>
        <w:rPr>
          <w:rFonts w:ascii="仿宋_GB2312" w:eastAsia="仿宋_GB2312" w:hAnsi="仿宋_GB2312" w:cs="仿宋_GB2312" w:hint="eastAsia"/>
          <w:sz w:val="32"/>
          <w:szCs w:val="32"/>
        </w:rPr>
        <w:t>扎实开展“碳达峰十大行动”提升碳排放统计核算核查能力，建立碳足迹管理体系，扩大全国</w:t>
      </w:r>
      <w:proofErr w:type="gramStart"/>
      <w:r>
        <w:rPr>
          <w:rFonts w:ascii="仿宋_GB2312" w:eastAsia="仿宋_GB2312" w:hAnsi="仿宋_GB2312" w:cs="仿宋_GB2312" w:hint="eastAsia"/>
          <w:sz w:val="32"/>
          <w:szCs w:val="32"/>
        </w:rPr>
        <w:t>碳市场</w:t>
      </w:r>
      <w:proofErr w:type="gramEnd"/>
      <w:r>
        <w:rPr>
          <w:rFonts w:ascii="仿宋_GB2312" w:eastAsia="仿宋_GB2312" w:hAnsi="仿宋_GB2312" w:cs="仿宋_GB2312" w:hint="eastAsia"/>
          <w:sz w:val="32"/>
          <w:szCs w:val="32"/>
        </w:rPr>
        <w:t>行业覆盖范围。深入推进能源革命，控制化石能源消费加快建设新型能源体系。加强大型风电光</w:t>
      </w:r>
      <w:proofErr w:type="gramStart"/>
      <w:r>
        <w:rPr>
          <w:rFonts w:ascii="仿宋_GB2312" w:eastAsia="仿宋_GB2312" w:hAnsi="仿宋_GB2312" w:cs="仿宋_GB2312" w:hint="eastAsia"/>
          <w:sz w:val="32"/>
          <w:szCs w:val="32"/>
        </w:rPr>
        <w:t>伏</w:t>
      </w:r>
      <w:proofErr w:type="gramEnd"/>
      <w:r>
        <w:rPr>
          <w:rFonts w:ascii="仿宋_GB2312" w:eastAsia="仿宋_GB2312" w:hAnsi="仿宋_GB2312" w:cs="仿宋_GB2312" w:hint="eastAsia"/>
          <w:sz w:val="32"/>
          <w:szCs w:val="32"/>
        </w:rPr>
        <w:t>基地和外送通道建设，推动</w:t>
      </w:r>
      <w:r>
        <w:rPr>
          <w:rFonts w:ascii="仿宋_GB2312" w:eastAsia="仿宋_GB2312" w:hAnsi="仿宋_GB2312" w:cs="仿宋_GB2312" w:hint="eastAsia"/>
          <w:sz w:val="32"/>
          <w:szCs w:val="32"/>
        </w:rPr>
        <w:t>分布式能源开发利用，发展新型储能，</w:t>
      </w:r>
      <w:proofErr w:type="gramStart"/>
      <w:r>
        <w:rPr>
          <w:rFonts w:ascii="仿宋_GB2312" w:eastAsia="仿宋_GB2312" w:hAnsi="仿宋_GB2312" w:cs="仿宋_GB2312" w:hint="eastAsia"/>
          <w:sz w:val="32"/>
          <w:szCs w:val="32"/>
        </w:rPr>
        <w:t>促进绿电使用</w:t>
      </w:r>
      <w:proofErr w:type="gramEnd"/>
      <w:r>
        <w:rPr>
          <w:rFonts w:ascii="仿宋_GB2312" w:eastAsia="仿宋_GB2312" w:hAnsi="仿宋_GB2312" w:cs="仿宋_GB2312" w:hint="eastAsia"/>
          <w:sz w:val="32"/>
          <w:szCs w:val="32"/>
        </w:rPr>
        <w:t>和国际互认，发挥煤炭、煤电兜底作用，确保经济社会发展用能需求。</w:t>
      </w:r>
    </w:p>
    <w:p w:rsidR="0025426C" w:rsidRDefault="00B30B9D">
      <w:pPr>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w:t>
      </w:r>
      <w:r>
        <w:rPr>
          <w:rFonts w:ascii="方正楷体_GBK" w:eastAsia="方正楷体_GBK" w:hAnsi="方正楷体_GBK" w:cs="方正楷体_GBK" w:hint="eastAsia"/>
          <w:sz w:val="32"/>
          <w:szCs w:val="32"/>
        </w:rPr>
        <w:t>十</w:t>
      </w:r>
      <w:r>
        <w:rPr>
          <w:rFonts w:ascii="方正楷体_GBK" w:eastAsia="方正楷体_GBK" w:hAnsi="方正楷体_GBK" w:cs="方正楷体_GBK" w:hint="eastAsia"/>
          <w:sz w:val="32"/>
          <w:szCs w:val="32"/>
        </w:rPr>
        <w:t>)</w:t>
      </w:r>
      <w:r>
        <w:rPr>
          <w:rFonts w:ascii="方正楷体_GBK" w:eastAsia="方正楷体_GBK" w:hAnsi="方正楷体_GBK" w:cs="方正楷体_GBK" w:hint="eastAsia"/>
          <w:sz w:val="32"/>
          <w:szCs w:val="32"/>
        </w:rPr>
        <w:t>切实保障和改善民生，加强和创新社会治理。坚持以人民为中心的发展思想，履行好保基本、兜底线职责，采取更多惠民生、暖民心举措，扎实推进共同富裕，促进社会和谐稳定不断增强人民群众的获得感、幸福感、安全感。</w:t>
      </w:r>
    </w:p>
    <w:p w:rsidR="0025426C" w:rsidRDefault="00B30B9D">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多</w:t>
      </w:r>
      <w:proofErr w:type="gramStart"/>
      <w:r>
        <w:rPr>
          <w:rFonts w:ascii="仿宋_GB2312" w:eastAsia="仿宋_GB2312" w:hAnsi="仿宋_GB2312" w:cs="仿宋_GB2312" w:hint="eastAsia"/>
          <w:b/>
          <w:bCs/>
          <w:sz w:val="32"/>
          <w:szCs w:val="32"/>
        </w:rPr>
        <w:t>措</w:t>
      </w:r>
      <w:proofErr w:type="gramEnd"/>
      <w:r>
        <w:rPr>
          <w:rFonts w:ascii="仿宋_GB2312" w:eastAsia="仿宋_GB2312" w:hAnsi="仿宋_GB2312" w:cs="仿宋_GB2312" w:hint="eastAsia"/>
          <w:b/>
          <w:bCs/>
          <w:sz w:val="32"/>
          <w:szCs w:val="32"/>
        </w:rPr>
        <w:t>并举</w:t>
      </w:r>
      <w:proofErr w:type="gramStart"/>
      <w:r>
        <w:rPr>
          <w:rFonts w:ascii="仿宋_GB2312" w:eastAsia="仿宋_GB2312" w:hAnsi="仿宋_GB2312" w:cs="仿宋_GB2312" w:hint="eastAsia"/>
          <w:b/>
          <w:bCs/>
          <w:sz w:val="32"/>
          <w:szCs w:val="32"/>
        </w:rPr>
        <w:t>稳就业促</w:t>
      </w:r>
      <w:proofErr w:type="gramEnd"/>
      <w:r>
        <w:rPr>
          <w:rFonts w:ascii="仿宋_GB2312" w:eastAsia="仿宋_GB2312" w:hAnsi="仿宋_GB2312" w:cs="仿宋_GB2312" w:hint="eastAsia"/>
          <w:b/>
          <w:bCs/>
          <w:sz w:val="32"/>
          <w:szCs w:val="32"/>
        </w:rPr>
        <w:t>增收。</w:t>
      </w:r>
      <w:r>
        <w:rPr>
          <w:rFonts w:ascii="仿宋_GB2312" w:eastAsia="仿宋_GB2312" w:hAnsi="仿宋_GB2312" w:cs="仿宋_GB2312" w:hint="eastAsia"/>
          <w:sz w:val="32"/>
          <w:szCs w:val="32"/>
        </w:rPr>
        <w:t>就业是最基本的民生。要突出就业优先导向，加强财税、金融等政策对稳就业的支持，加大促就业专项政策力度。落实和</w:t>
      </w:r>
      <w:proofErr w:type="gramStart"/>
      <w:r>
        <w:rPr>
          <w:rFonts w:ascii="仿宋_GB2312" w:eastAsia="仿宋_GB2312" w:hAnsi="仿宋_GB2312" w:cs="仿宋_GB2312" w:hint="eastAsia"/>
          <w:sz w:val="32"/>
          <w:szCs w:val="32"/>
        </w:rPr>
        <w:t>完善稳岗</w:t>
      </w:r>
      <w:proofErr w:type="gramEnd"/>
      <w:r>
        <w:rPr>
          <w:rFonts w:ascii="仿宋_GB2312" w:eastAsia="仿宋_GB2312" w:hAnsi="仿宋_GB2312" w:cs="仿宋_GB2312" w:hint="eastAsia"/>
          <w:sz w:val="32"/>
          <w:szCs w:val="32"/>
        </w:rPr>
        <w:t>返还、专项贷款、就业和社保补贴等政策，加强对就业容量大的行业</w:t>
      </w:r>
      <w:r>
        <w:rPr>
          <w:rFonts w:ascii="仿宋_GB2312" w:eastAsia="仿宋_GB2312" w:hAnsi="仿宋_GB2312" w:cs="仿宋_GB2312" w:hint="eastAsia"/>
          <w:sz w:val="32"/>
          <w:szCs w:val="32"/>
        </w:rPr>
        <w:t>企业支持。预计今年高校毕业生超过</w:t>
      </w:r>
      <w:r>
        <w:rPr>
          <w:rFonts w:ascii="仿宋_GB2312" w:eastAsia="仿宋_GB2312" w:hAnsi="仿宋_GB2312" w:cs="仿宋_GB2312" w:hint="eastAsia"/>
          <w:sz w:val="32"/>
          <w:szCs w:val="32"/>
        </w:rPr>
        <w:t>1170</w:t>
      </w:r>
      <w:r>
        <w:rPr>
          <w:rFonts w:ascii="仿宋_GB2312" w:eastAsia="仿宋_GB2312" w:hAnsi="仿宋_GB2312" w:cs="仿宋_GB2312" w:hint="eastAsia"/>
          <w:sz w:val="32"/>
          <w:szCs w:val="32"/>
        </w:rPr>
        <w:t>万人，要强化促进青年就业政策举措，优化就业创业指导服务。扎实做好退役军人、农民工等群体就业工作，加</w:t>
      </w:r>
      <w:r>
        <w:rPr>
          <w:rFonts w:ascii="仿宋_GB2312" w:eastAsia="仿宋_GB2312" w:hAnsi="仿宋_GB2312" w:cs="仿宋_GB2312" w:hint="eastAsia"/>
          <w:sz w:val="32"/>
          <w:szCs w:val="32"/>
        </w:rPr>
        <w:lastRenderedPageBreak/>
        <w:t>强对残疾人等就业困难人员帮扶。分类完善灵活就业服务保障措施，扩大新就业形态就业人员职业伤害保障试点。坚决纠正各类就业歧视，保障农民工工资支付，完善劳动关系协商协调机制维护劳动者合法权益。适应先进制造、现代服务、养老照护等领域人才需求，加强职业技能培训。多渠道增加城乡居民收入，扩大中等收入群体规模，努力促进低收入群体增收，</w:t>
      </w:r>
    </w:p>
    <w:p w:rsidR="0025426C" w:rsidRDefault="00B30B9D">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提高医疗卫生服务能力。</w:t>
      </w:r>
      <w:r>
        <w:rPr>
          <w:rFonts w:ascii="仿宋_GB2312" w:eastAsia="仿宋_GB2312" w:hAnsi="仿宋_GB2312" w:cs="仿宋_GB2312" w:hint="eastAsia"/>
          <w:sz w:val="32"/>
          <w:szCs w:val="32"/>
        </w:rPr>
        <w:t>继续做好重点传染病防控。居民</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保人</w:t>
      </w:r>
      <w:proofErr w:type="gramStart"/>
      <w:r>
        <w:rPr>
          <w:rFonts w:ascii="仿宋_GB2312" w:eastAsia="仿宋_GB2312" w:hAnsi="仿宋_GB2312" w:cs="仿宋_GB2312" w:hint="eastAsia"/>
          <w:sz w:val="32"/>
          <w:szCs w:val="32"/>
        </w:rPr>
        <w:t>均财政</w:t>
      </w:r>
      <w:proofErr w:type="gramEnd"/>
      <w:r>
        <w:rPr>
          <w:rFonts w:ascii="仿宋_GB2312" w:eastAsia="仿宋_GB2312" w:hAnsi="仿宋_GB2312" w:cs="仿宋_GB2312" w:hint="eastAsia"/>
          <w:sz w:val="32"/>
          <w:szCs w:val="32"/>
        </w:rPr>
        <w:t>补助标准提高</w:t>
      </w:r>
      <w:r>
        <w:rPr>
          <w:rFonts w:ascii="仿宋_GB2312" w:eastAsia="仿宋_GB2312" w:hAnsi="仿宋_GB2312" w:cs="仿宋_GB2312" w:hint="eastAsia"/>
          <w:sz w:val="32"/>
          <w:szCs w:val="32"/>
        </w:rPr>
        <w:t xml:space="preserve"> 30 </w:t>
      </w:r>
      <w:r>
        <w:rPr>
          <w:rFonts w:ascii="仿宋_GB2312" w:eastAsia="仿宋_GB2312" w:hAnsi="仿宋_GB2312" w:cs="仿宋_GB2312" w:hint="eastAsia"/>
          <w:sz w:val="32"/>
          <w:szCs w:val="32"/>
        </w:rPr>
        <w:t>元。促进</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保、医疗、医药协同发展和治理。推动基本医疗保险省级统筹，完善国家药品集中采购制度，强化</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保基金使用常态化监管，落实和完善异地就医结算。深化公立医院改革，以患者为中心改善医疗服务，推动检查检验结果互认。着眼推进分级诊疗，引导优质医疗资源下沉基层，加强县乡村医疗服务协同联动，扩大基层医疗卫生机构慢性病、常见病用药种类。加快补齐儿科、老年医学、精神卫生、医疗护理等服务短板。促进中医药传承创新，加强中医优势专科建设。深入开展健康中国行动和爱国卫生运动，筑牢人民群众健康防线。</w:t>
      </w:r>
    </w:p>
    <w:p w:rsidR="0025426C" w:rsidRDefault="00B30B9D">
      <w:pPr>
        <w:rPr>
          <w:rFonts w:ascii="仿宋_GB2312" w:eastAsia="仿宋_GB2312" w:hAnsi="仿宋_GB2312" w:cs="仿宋_GB2312"/>
          <w:sz w:val="32"/>
          <w:szCs w:val="32"/>
        </w:rPr>
      </w:pPr>
      <w:r>
        <w:rPr>
          <w:rFonts w:ascii="仿宋_GB2312" w:eastAsia="仿宋_GB2312" w:hAnsi="仿宋_GB2312" w:cs="仿宋_GB2312" w:hint="eastAsia"/>
          <w:sz w:val="32"/>
          <w:szCs w:val="32"/>
        </w:rPr>
        <w:t>加强社会保障和服务。实施积极应对人口老龄化国家战略城乡居民基础养老金月最低标准提高</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元，继续提高退休人员基本养老金，完善养老保险全国统筹。在全国实施个人养老金制度，积极发展第三支柱养老保险。做好退役军人服务保障。加强城乡社区养老服务网络建设，加大农村养老服务补短板力度。加强老年</w:t>
      </w:r>
      <w:r>
        <w:rPr>
          <w:rFonts w:ascii="仿宋_GB2312" w:eastAsia="仿宋_GB2312" w:hAnsi="仿宋_GB2312" w:cs="仿宋_GB2312" w:hint="eastAsia"/>
          <w:sz w:val="32"/>
          <w:szCs w:val="32"/>
        </w:rPr>
        <w:lastRenderedPageBreak/>
        <w:t>用品和服务供给，大力发展银发经济。推进建立长期护理保险制度。健全生育支持政策，优化生育假期制度，完善经营主体用工成本合理共担机制，多渠道增加托</w:t>
      </w:r>
      <w:proofErr w:type="gramStart"/>
      <w:r>
        <w:rPr>
          <w:rFonts w:ascii="仿宋_GB2312" w:eastAsia="仿宋_GB2312" w:hAnsi="仿宋_GB2312" w:cs="仿宋_GB2312" w:hint="eastAsia"/>
          <w:sz w:val="32"/>
          <w:szCs w:val="32"/>
        </w:rPr>
        <w:t>育服务</w:t>
      </w:r>
      <w:proofErr w:type="gramEnd"/>
      <w:r>
        <w:rPr>
          <w:rFonts w:ascii="仿宋_GB2312" w:eastAsia="仿宋_GB2312" w:hAnsi="仿宋_GB2312" w:cs="仿宋_GB2312" w:hint="eastAsia"/>
          <w:sz w:val="32"/>
          <w:szCs w:val="32"/>
        </w:rPr>
        <w:t>供给，减轻家庭生育、养育、教育负担。做好留守儿童和困境儿童关爱救助。加强残疾预防和康</w:t>
      </w:r>
      <w:r>
        <w:rPr>
          <w:rFonts w:ascii="仿宋_GB2312" w:eastAsia="仿宋_GB2312" w:hAnsi="仿宋_GB2312" w:cs="仿宋_GB2312" w:hint="eastAsia"/>
          <w:sz w:val="32"/>
          <w:szCs w:val="32"/>
        </w:rPr>
        <w:t>复服务，完善重度残疾人托养照护政策。健全分层分类的社会救助体系，统筹防止返贫和低收入人口帮扶政策</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把民生兜底保障</w:t>
      </w:r>
      <w:proofErr w:type="gramStart"/>
      <w:r>
        <w:rPr>
          <w:rFonts w:ascii="仿宋_GB2312" w:eastAsia="仿宋_GB2312" w:hAnsi="仿宋_GB2312" w:cs="仿宋_GB2312" w:hint="eastAsia"/>
          <w:sz w:val="32"/>
          <w:szCs w:val="32"/>
        </w:rPr>
        <w:t>安全网织密扎牢</w:t>
      </w:r>
      <w:proofErr w:type="gramEnd"/>
      <w:r>
        <w:rPr>
          <w:rFonts w:ascii="仿宋_GB2312" w:eastAsia="仿宋_GB2312" w:hAnsi="仿宋_GB2312" w:cs="仿宋_GB2312" w:hint="eastAsia"/>
          <w:sz w:val="32"/>
          <w:szCs w:val="32"/>
        </w:rPr>
        <w:t>。</w:t>
      </w:r>
    </w:p>
    <w:p w:rsidR="0025426C" w:rsidRDefault="00B30B9D">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丰富人民群众精神文化生活。</w:t>
      </w:r>
      <w:r>
        <w:rPr>
          <w:rFonts w:ascii="仿宋_GB2312" w:eastAsia="仿宋_GB2312" w:hAnsi="仿宋_GB2312" w:cs="仿宋_GB2312" w:hint="eastAsia"/>
          <w:sz w:val="32"/>
          <w:szCs w:val="32"/>
        </w:rPr>
        <w:t>深入学习贯彻习近平文化思想。广泛</w:t>
      </w:r>
      <w:proofErr w:type="gramStart"/>
      <w:r>
        <w:rPr>
          <w:rFonts w:ascii="仿宋_GB2312" w:eastAsia="仿宋_GB2312" w:hAnsi="仿宋_GB2312" w:cs="仿宋_GB2312" w:hint="eastAsia"/>
          <w:sz w:val="32"/>
          <w:szCs w:val="32"/>
        </w:rPr>
        <w:t>践行</w:t>
      </w:r>
      <w:proofErr w:type="gramEnd"/>
      <w:r>
        <w:rPr>
          <w:rFonts w:ascii="仿宋_GB2312" w:eastAsia="仿宋_GB2312" w:hAnsi="仿宋_GB2312" w:cs="仿宋_GB2312" w:hint="eastAsia"/>
          <w:sz w:val="32"/>
          <w:szCs w:val="32"/>
        </w:rPr>
        <w:t>社会主义核心价值观。发展哲学社会科学、新闻出版、广播影视、文学艺术和档案等事业。深入推进国家文化数字化战略。深化全民阅读活动。完善网络综合治理，培育积极健康、向上向善的网络文化。创新实施文化惠民工程，提高公共文化场馆免费开放服务水平。大力发展文化产业。开展第四次全国文物普查，加强文物系统性保护和合理利用。推进非物质文化</w:t>
      </w:r>
      <w:r>
        <w:rPr>
          <w:rFonts w:ascii="仿宋_GB2312" w:eastAsia="仿宋_GB2312" w:hAnsi="仿宋_GB2312" w:cs="仿宋_GB2312" w:hint="eastAsia"/>
          <w:sz w:val="32"/>
          <w:szCs w:val="32"/>
        </w:rPr>
        <w:t>遗产保护传承。深化中外人文交流，提高国际传播能力。加大体育改革力度。做好</w:t>
      </w:r>
      <w:r>
        <w:rPr>
          <w:rFonts w:ascii="仿宋_GB2312" w:eastAsia="仿宋_GB2312" w:hAnsi="仿宋_GB2312" w:cs="仿宋_GB2312" w:hint="eastAsia"/>
          <w:sz w:val="32"/>
          <w:szCs w:val="32"/>
        </w:rPr>
        <w:t xml:space="preserve"> 2024</w:t>
      </w:r>
      <w:r>
        <w:rPr>
          <w:rFonts w:ascii="仿宋_GB2312" w:eastAsia="仿宋_GB2312" w:hAnsi="仿宋_GB2312" w:cs="仿宋_GB2312" w:hint="eastAsia"/>
          <w:sz w:val="32"/>
          <w:szCs w:val="32"/>
        </w:rPr>
        <w:t>年奥运会、残奥会备战参赛工作。建好用好群众身边的体育设施，推动全民健身活动广泛开展。</w:t>
      </w:r>
    </w:p>
    <w:p w:rsidR="0025426C" w:rsidRDefault="00B30B9D">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维护国家安全和社会稳定。</w:t>
      </w:r>
      <w:r>
        <w:rPr>
          <w:rFonts w:ascii="仿宋_GB2312" w:eastAsia="仿宋_GB2312" w:hAnsi="仿宋_GB2312" w:cs="仿宋_GB2312" w:hint="eastAsia"/>
          <w:sz w:val="32"/>
          <w:szCs w:val="32"/>
        </w:rPr>
        <w:t>贯彻总体国家安全观，加强国家安全体系和能力建设。提高公共安全治理水平，推动治理模式向事前预防转型。着力夯实安全生产和防灾减灾救灾基层基础，增强应急处置能力。扎实开展安全生产</w:t>
      </w:r>
      <w:proofErr w:type="gramStart"/>
      <w:r>
        <w:rPr>
          <w:rFonts w:ascii="仿宋_GB2312" w:eastAsia="仿宋_GB2312" w:hAnsi="仿宋_GB2312" w:cs="仿宋_GB2312" w:hint="eastAsia"/>
          <w:sz w:val="32"/>
          <w:szCs w:val="32"/>
        </w:rPr>
        <w:t>治本攻坚</w:t>
      </w:r>
      <w:proofErr w:type="gramEnd"/>
      <w:r>
        <w:rPr>
          <w:rFonts w:ascii="仿宋_GB2312" w:eastAsia="仿宋_GB2312" w:hAnsi="仿宋_GB2312" w:cs="仿宋_GB2312" w:hint="eastAsia"/>
          <w:sz w:val="32"/>
          <w:szCs w:val="32"/>
        </w:rPr>
        <w:t>三年行动，加强重</w:t>
      </w:r>
      <w:r>
        <w:rPr>
          <w:rFonts w:ascii="仿宋_GB2312" w:eastAsia="仿宋_GB2312" w:hAnsi="仿宋_GB2312" w:cs="仿宋_GB2312" w:hint="eastAsia"/>
          <w:sz w:val="32"/>
          <w:szCs w:val="32"/>
        </w:rPr>
        <w:lastRenderedPageBreak/>
        <w:t>点行业领域风险隐患排查整治，压实各方责任，坚决遏制重特大事故发生。做好洪涝千旱、森林草原火灾、地质灾害、地震等防范应对，加强</w:t>
      </w:r>
      <w:r>
        <w:rPr>
          <w:rFonts w:ascii="仿宋_GB2312" w:eastAsia="仿宋_GB2312" w:hAnsi="仿宋_GB2312" w:cs="仿宋_GB2312" w:hint="eastAsia"/>
          <w:sz w:val="32"/>
          <w:szCs w:val="32"/>
        </w:rPr>
        <w:t>气象服务。严格食品、药品、特种设备等安全监管。完善社会治理体系。强化城乡社区服务功能。引导支持社会组织、人道救助、志愿服务、公益慈善等健康发展。保障妇女儿童、老年人、残疾人合法权益。坚持和发展新时代“枫桥经验”，推进矛盾纠纷预防化解，推动信访工作法治化。加强公共法律服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强化社会治安整体防控</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推进扫黑除恶常态化</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依法打击各类违法犯罪活动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建设更高水平的平安中国。</w:t>
      </w:r>
    </w:p>
    <w:p w:rsidR="0025426C" w:rsidRDefault="00B30B9D">
      <w:pPr>
        <w:ind w:firstLineChars="200" w:firstLine="640"/>
        <w:rPr>
          <w:rFonts w:ascii="SimHei" w:eastAsia="SimHei" w:hAnsi="SimHei" w:cs="SimHei"/>
          <w:sz w:val="32"/>
          <w:szCs w:val="32"/>
        </w:rPr>
      </w:pPr>
      <w:r>
        <w:rPr>
          <w:rFonts w:ascii="SimHei" w:eastAsia="SimHei" w:hAnsi="SimHei" w:cs="SimHei" w:hint="eastAsia"/>
          <w:sz w:val="32"/>
          <w:szCs w:val="32"/>
        </w:rPr>
        <w:t>各位代表</w:t>
      </w:r>
      <w:r>
        <w:rPr>
          <w:rFonts w:ascii="SimHei" w:eastAsia="SimHei" w:hAnsi="SimHei" w:cs="SimHei" w:hint="eastAsia"/>
          <w:sz w:val="32"/>
          <w:szCs w:val="32"/>
        </w:rPr>
        <w:t>!</w:t>
      </w:r>
    </w:p>
    <w:p w:rsidR="0025426C" w:rsidRDefault="00B30B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新征程新使命，对政府工作提出了新的更高要求。各级政府及其工作人员要深刻领悟“两个确立”的决定性意义，增强“四个意识”、坚定“四个自信”、做到“两个维护”，自觉在思想上政治上行动上同以习近平同志为核心的党中央保持高度一致，不断提高政治判断力、政治领悟力、政治执行力，把党的领导贯穿政府工作</w:t>
      </w:r>
      <w:proofErr w:type="gramStart"/>
      <w:r>
        <w:rPr>
          <w:rFonts w:ascii="仿宋_GB2312" w:eastAsia="仿宋_GB2312" w:hAnsi="仿宋_GB2312" w:cs="仿宋_GB2312" w:hint="eastAsia"/>
          <w:sz w:val="32"/>
          <w:szCs w:val="32"/>
        </w:rPr>
        <w:t>各方面全过程</w:t>
      </w:r>
      <w:proofErr w:type="gramEnd"/>
      <w:r>
        <w:rPr>
          <w:rFonts w:ascii="仿宋_GB2312" w:eastAsia="仿宋_GB2312" w:hAnsi="仿宋_GB2312" w:cs="仿宋_GB2312" w:hint="eastAsia"/>
          <w:sz w:val="32"/>
          <w:szCs w:val="32"/>
        </w:rPr>
        <w:t>。要把坚持高质量发展作为新时代的硬道理，把为民造福作为最重要的政绩，努力建设人民满意的法治政府、创新政府、廉洁政府和服务型政府，全面履行好政府职责。深入推进依法行政。严格遵守宪法法律。自觉接受同级人大及其常委会的监</w:t>
      </w:r>
      <w:r>
        <w:rPr>
          <w:rFonts w:ascii="仿宋_GB2312" w:eastAsia="仿宋_GB2312" w:hAnsi="仿宋_GB2312" w:cs="仿宋_GB2312" w:hint="eastAsia"/>
          <w:sz w:val="32"/>
          <w:szCs w:val="32"/>
        </w:rPr>
        <w:t>督，自觉接受人民政协的民主监督，自觉接受社会和舆论监督。加强审计监督。坚持科学、民主、依法决策，制定政</w:t>
      </w:r>
      <w:r>
        <w:rPr>
          <w:rFonts w:ascii="仿宋_GB2312" w:eastAsia="仿宋_GB2312" w:hAnsi="仿宋_GB2312" w:cs="仿宋_GB2312" w:hint="eastAsia"/>
          <w:sz w:val="32"/>
          <w:szCs w:val="32"/>
        </w:rPr>
        <w:lastRenderedPageBreak/>
        <w:t>策要遵循规律、广聚共识、于法有据。完善政务公开制度全面推进严格规范公正文明执法。支持工会、共青团、妇联等群团组织更好发挥作用。发扬自我革命精神，持之以恒正风</w:t>
      </w:r>
      <w:proofErr w:type="gramStart"/>
      <w:r>
        <w:rPr>
          <w:rFonts w:ascii="仿宋_GB2312" w:eastAsia="仿宋_GB2312" w:hAnsi="仿宋_GB2312" w:cs="仿宋_GB2312" w:hint="eastAsia"/>
          <w:sz w:val="32"/>
          <w:szCs w:val="32"/>
        </w:rPr>
        <w:t>肃</w:t>
      </w:r>
      <w:proofErr w:type="gramEnd"/>
      <w:r>
        <w:rPr>
          <w:rFonts w:ascii="仿宋_GB2312" w:eastAsia="仿宋_GB2312" w:hAnsi="仿宋_GB2312" w:cs="仿宋_GB2312" w:hint="eastAsia"/>
          <w:sz w:val="32"/>
          <w:szCs w:val="32"/>
        </w:rPr>
        <w:t>纪反腐，纵深推进党风廉政建设和反腐败斗争。政府工作人员要遵守法纪、廉洁修身、勤勉尽责，干干净净为人民做事。</w:t>
      </w:r>
    </w:p>
    <w:p w:rsidR="0025426C" w:rsidRDefault="00B30B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全面提高行政效能。围绕贯彻好、落实好党中央决策部署坚持优化协同高效，深入推进政府职能转变，不断提高执行力和公信力。坚持正确的思想方法和工作方法，</w:t>
      </w:r>
      <w:r>
        <w:rPr>
          <w:rFonts w:ascii="仿宋_GB2312" w:eastAsia="仿宋_GB2312" w:hAnsi="仿宋_GB2312" w:cs="仿宋_GB2312" w:hint="eastAsia"/>
          <w:sz w:val="32"/>
          <w:szCs w:val="32"/>
        </w:rPr>
        <w:t>勇于打破思维定势和路径依赖，积极谋划用好牵引性、撬动性强的工作抓手，在抓落实上切实做到不折不扣、雷厉风行、求真务实、</w:t>
      </w:r>
      <w:proofErr w:type="gramStart"/>
      <w:r>
        <w:rPr>
          <w:rFonts w:ascii="仿宋_GB2312" w:eastAsia="仿宋_GB2312" w:hAnsi="仿宋_GB2312" w:cs="仿宋_GB2312" w:hint="eastAsia"/>
          <w:sz w:val="32"/>
          <w:szCs w:val="32"/>
        </w:rPr>
        <w:t>敢作</w:t>
      </w:r>
      <w:proofErr w:type="gramEnd"/>
      <w:r>
        <w:rPr>
          <w:rFonts w:ascii="仿宋_GB2312" w:eastAsia="仿宋_GB2312" w:hAnsi="仿宋_GB2312" w:cs="仿宋_GB2312" w:hint="eastAsia"/>
          <w:sz w:val="32"/>
          <w:szCs w:val="32"/>
        </w:rPr>
        <w:t>善为，确保最终效果符合党中央决策意图，顺应人民群众期待。巩固拓展主题教育成果，大兴调查研究，落实“四下基层”制度。加快数字政府建设。以推进“高效办成一件事”为牵引，提高政务服务水平。坚决纠治形式主义、官僚主义，进一步精简文件和会议，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“三个区分开善督查检查考核，持续为基层和企业减负。落实来”，完善干部担当作为激励和保护机制。广大干部要增强“时时放心不下”的责任感，并切实转化为“事事心中有</w:t>
      </w:r>
      <w:r>
        <w:rPr>
          <w:rFonts w:ascii="仿宋_GB2312" w:eastAsia="仿宋_GB2312" w:hAnsi="仿宋_GB2312" w:cs="仿宋_GB2312" w:hint="eastAsia"/>
          <w:sz w:val="32"/>
          <w:szCs w:val="32"/>
        </w:rPr>
        <w:t>底”的行动力，提振干事创业的精气神，真抓实干、埋头苦干、善作善</w:t>
      </w:r>
      <w:proofErr w:type="gramStart"/>
      <w:r>
        <w:rPr>
          <w:rFonts w:ascii="仿宋_GB2312" w:eastAsia="仿宋_GB2312" w:hAnsi="仿宋_GB2312" w:cs="仿宋_GB2312" w:hint="eastAsia"/>
          <w:sz w:val="32"/>
          <w:szCs w:val="32"/>
        </w:rPr>
        <w:t>成努力</w:t>
      </w:r>
      <w:proofErr w:type="gramEnd"/>
      <w:r>
        <w:rPr>
          <w:rFonts w:ascii="仿宋_GB2312" w:eastAsia="仿宋_GB2312" w:hAnsi="仿宋_GB2312" w:cs="仿宋_GB2312" w:hint="eastAsia"/>
          <w:sz w:val="32"/>
          <w:szCs w:val="32"/>
        </w:rPr>
        <w:t>创造无愧于时代和人民的新业绩。</w:t>
      </w:r>
    </w:p>
    <w:p w:rsidR="0025426C" w:rsidRDefault="00B30B9D">
      <w:pPr>
        <w:ind w:firstLineChars="200" w:firstLine="640"/>
        <w:rPr>
          <w:rFonts w:ascii="SimHei" w:eastAsia="SimHei" w:hAnsi="SimHei" w:cs="SimHei"/>
          <w:sz w:val="32"/>
          <w:szCs w:val="32"/>
        </w:rPr>
      </w:pPr>
      <w:r>
        <w:rPr>
          <w:rFonts w:ascii="SimHei" w:eastAsia="SimHei" w:hAnsi="SimHei" w:cs="SimHei" w:hint="eastAsia"/>
          <w:sz w:val="32"/>
          <w:szCs w:val="32"/>
        </w:rPr>
        <w:t>各位代表</w:t>
      </w:r>
      <w:r>
        <w:rPr>
          <w:rFonts w:ascii="SimHei" w:eastAsia="SimHei" w:hAnsi="SimHei" w:cs="SimHei" w:hint="eastAsia"/>
          <w:sz w:val="32"/>
          <w:szCs w:val="32"/>
        </w:rPr>
        <w:t>!</w:t>
      </w:r>
    </w:p>
    <w:p w:rsidR="0025426C" w:rsidRDefault="00B30B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我们要以铸牢中华民族共同体意识为主线，坚持和完善民族</w:t>
      </w:r>
      <w:r>
        <w:rPr>
          <w:rFonts w:ascii="仿宋_GB2312" w:eastAsia="仿宋_GB2312" w:hAnsi="仿宋_GB2312" w:cs="仿宋_GB2312" w:hint="eastAsia"/>
          <w:sz w:val="32"/>
          <w:szCs w:val="32"/>
        </w:rPr>
        <w:lastRenderedPageBreak/>
        <w:t>区域自治制度，促进各民族广泛交往交流交融，推动民族地区加快现代化建设步伐。坚持党的宗教工作基本方针，深入推进我国宗教中国化，积极引导宗教与社会主义社会相适应。加强和改进侨务工作，维护海外侨胞和归侨侨眷合法权益，汇聚起海内外中华儿女共同致力民族复兴的磅礴力量。</w:t>
      </w:r>
    </w:p>
    <w:p w:rsidR="0025426C" w:rsidRDefault="00B30B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过去一年，国防和军队建设取得新的成绩和进步，人民军队出色完成担负的使命任务。新的一年，要</w:t>
      </w:r>
      <w:r>
        <w:rPr>
          <w:rFonts w:ascii="仿宋_GB2312" w:eastAsia="仿宋_GB2312" w:hAnsi="仿宋_GB2312" w:cs="仿宋_GB2312" w:hint="eastAsia"/>
          <w:sz w:val="32"/>
          <w:szCs w:val="32"/>
        </w:rPr>
        <w:t>深入贯彻习近平强军思想，贯彻新时代军事战略方针，坚持党对人民军队的绝对领导全面深入贯彻军委主席负责制，打好实现建军一百年奋斗目标攻坚战。全面加强练兵备战，统筹推进军事斗争准备，抓好实战化军事训练，坚定捍卫国家主权、安全、发展利益。构建现代军事治理体系，抓好军队建设“十四五”规划执行，加快实施国防发展重大工程。巩固提高一体化国家战略体系和能力，优化国防科技工业体系和布局，加强国防教育、国防动员和后备力量建设各级政府要大力支持国防和军队建设，深入开展“双拥”工作，巩固发展军政军民团结。</w:t>
      </w:r>
    </w:p>
    <w:p w:rsidR="0025426C" w:rsidRDefault="00B30B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我们要继续全面准确、坚定</w:t>
      </w:r>
      <w:r>
        <w:rPr>
          <w:rFonts w:ascii="仿宋_GB2312" w:eastAsia="仿宋_GB2312" w:hAnsi="仿宋_GB2312" w:cs="仿宋_GB2312" w:hint="eastAsia"/>
          <w:sz w:val="32"/>
          <w:szCs w:val="32"/>
        </w:rPr>
        <w:t>不移贯彻“一国两制”、“港人治港”、“澳人治澳”、高度自治的方针，坚持依法治港治澳，落实“爱国者治港”、“爱国者治澳”原则。支持香港、澳门发展经济改善民生，发挥自身优势和特点，积极参与粤港澳大湾区建设，更好融入国家发展大局，保持香港、澳门长期繁荣稳定。</w:t>
      </w:r>
    </w:p>
    <w:p w:rsidR="0025426C" w:rsidRDefault="00B30B9D">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我们要坚持贯彻新时代党解决台湾问题的总体方略，坚持一个中国原则和“九二共识”，坚决反对“台独”分裂和外来干涉推动两岸关系和平发展，坚定不移推进祖国统一大业，维护中华民族根本利益。深化两岸融合发展，增进两岸同胞福社，同心共创民族复兴伟业。</w:t>
      </w:r>
    </w:p>
    <w:p w:rsidR="0025426C" w:rsidRDefault="00B30B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我们要坚持独立自主的</w:t>
      </w:r>
      <w:r>
        <w:rPr>
          <w:rFonts w:ascii="仿宋_GB2312" w:eastAsia="仿宋_GB2312" w:hAnsi="仿宋_GB2312" w:cs="仿宋_GB2312" w:hint="eastAsia"/>
          <w:sz w:val="32"/>
          <w:szCs w:val="32"/>
        </w:rPr>
        <w:t>和平外交政策，坚持走和平发展道路，坚定奉行互利共赢的开放战略，倡导平等有序的世界多极化和普惠包容的经济全球化，推动构建新型国际关系，反对霸权</w:t>
      </w:r>
      <w:proofErr w:type="gramStart"/>
      <w:r>
        <w:rPr>
          <w:rFonts w:ascii="仿宋_GB2312" w:eastAsia="仿宋_GB2312" w:hAnsi="仿宋_GB2312" w:cs="仿宋_GB2312" w:hint="eastAsia"/>
          <w:sz w:val="32"/>
          <w:szCs w:val="32"/>
        </w:rPr>
        <w:t>霸道霸凌行径</w:t>
      </w:r>
      <w:proofErr w:type="gramEnd"/>
      <w:r>
        <w:rPr>
          <w:rFonts w:ascii="仿宋_GB2312" w:eastAsia="仿宋_GB2312" w:hAnsi="仿宋_GB2312" w:cs="仿宋_GB2312" w:hint="eastAsia"/>
          <w:sz w:val="32"/>
          <w:szCs w:val="32"/>
        </w:rPr>
        <w:t>，维护国际公平正义。中国愿同国际社会一道，落实全球发展倡议、全球安全倡议、全球文明倡议，弘扬全人类共同价值，推动全球治理体系变革，推动构建人类命运共同体。</w:t>
      </w:r>
    </w:p>
    <w:p w:rsidR="0025426C" w:rsidRDefault="00B30B9D">
      <w:pPr>
        <w:ind w:firstLineChars="200" w:firstLine="640"/>
        <w:rPr>
          <w:rFonts w:ascii="SimHei" w:eastAsia="SimHei" w:hAnsi="SimHei" w:cs="SimHei"/>
          <w:sz w:val="32"/>
          <w:szCs w:val="32"/>
        </w:rPr>
      </w:pPr>
      <w:r>
        <w:rPr>
          <w:rFonts w:ascii="SimHei" w:eastAsia="SimHei" w:hAnsi="SimHei" w:cs="SimHei" w:hint="eastAsia"/>
          <w:sz w:val="32"/>
          <w:szCs w:val="32"/>
        </w:rPr>
        <w:t>各位代表</w:t>
      </w:r>
      <w:r>
        <w:rPr>
          <w:rFonts w:ascii="SimHei" w:eastAsia="SimHei" w:hAnsi="SimHei" w:cs="SimHei" w:hint="eastAsia"/>
          <w:sz w:val="32"/>
          <w:szCs w:val="32"/>
        </w:rPr>
        <w:t>!</w:t>
      </w:r>
    </w:p>
    <w:p w:rsidR="0025426C" w:rsidRDefault="00B30B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使命重在担当，奋斗创造未来。我们要更加紧密地团结在以习近平同志为核心的党中央周围，高举中国特色社会主义伟大旗帜，以习近平新时代中国特色社会主义思想为指导，坚定信心开拓进取，努力完成全年经济社会</w:t>
      </w:r>
      <w:r>
        <w:rPr>
          <w:rFonts w:ascii="仿宋_GB2312" w:eastAsia="仿宋_GB2312" w:hAnsi="仿宋_GB2312" w:cs="仿宋_GB2312" w:hint="eastAsia"/>
          <w:sz w:val="32"/>
          <w:szCs w:val="32"/>
        </w:rPr>
        <w:t>发展目标任务，为以中国式现代化全面推进强国建设、民族复兴伟业不懈奋斗</w:t>
      </w:r>
      <w:r>
        <w:rPr>
          <w:rFonts w:ascii="仿宋_GB2312" w:eastAsia="仿宋_GB2312" w:hAnsi="仿宋_GB2312" w:cs="仿宋_GB2312" w:hint="eastAsia"/>
          <w:sz w:val="32"/>
          <w:szCs w:val="32"/>
        </w:rPr>
        <w:t>!</w:t>
      </w:r>
    </w:p>
    <w:p w:rsidR="0025426C" w:rsidRDefault="0025426C"/>
    <w:sectPr w:rsidR="0025426C">
      <w:pgSz w:w="11906" w:h="16838"/>
      <w:pgMar w:top="2211" w:right="1474" w:bottom="1417"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B9D" w:rsidRDefault="00B30B9D">
      <w:r>
        <w:separator/>
      </w:r>
    </w:p>
  </w:endnote>
  <w:endnote w:type="continuationSeparator" w:id="0">
    <w:p w:rsidR="00B30B9D" w:rsidRDefault="00B30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黑体">
    <w:altName w:val="黑体"/>
    <w:panose1 w:val="02010600040101010101"/>
    <w:charset w:val="86"/>
    <w:family w:val="auto"/>
    <w:pitch w:val="variable"/>
    <w:sig w:usb0="A00022FF" w:usb1="F8CF7CFB" w:usb2="0002005F" w:usb3="00000000" w:csb0="001600D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SimHei">
    <w:altName w:val="黑体"/>
    <w:panose1 w:val="0201060003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楷体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1"/>
        <w:szCs w:val="21"/>
      </w:rPr>
      <w:id w:val="1083797994"/>
      <w:docPartObj>
        <w:docPartGallery w:val="Page Numbers (Bottom of Page)"/>
        <w:docPartUnique/>
      </w:docPartObj>
    </w:sdtPr>
    <w:sdtContent>
      <w:p w:rsidR="00C96061" w:rsidRPr="00C96061" w:rsidRDefault="00C96061" w:rsidP="00C96061">
        <w:pPr>
          <w:pStyle w:val="a3"/>
          <w:jc w:val="center"/>
          <w:rPr>
            <w:rFonts w:ascii="Times New Roman" w:hAnsi="Times New Roman" w:cs="Times New Roman"/>
            <w:sz w:val="21"/>
            <w:szCs w:val="21"/>
          </w:rPr>
        </w:pPr>
        <w:r w:rsidRPr="00C96061">
          <w:rPr>
            <w:rFonts w:ascii="Times New Roman" w:hAnsi="Times New Roman" w:cs="Times New Roman"/>
            <w:sz w:val="21"/>
            <w:szCs w:val="21"/>
          </w:rPr>
          <w:fldChar w:fldCharType="begin"/>
        </w:r>
        <w:r w:rsidRPr="00C96061">
          <w:rPr>
            <w:rFonts w:ascii="Times New Roman" w:hAnsi="Times New Roman" w:cs="Times New Roman"/>
            <w:sz w:val="21"/>
            <w:szCs w:val="21"/>
          </w:rPr>
          <w:instrText>PAGE   \* MERGEFORMAT</w:instrText>
        </w:r>
        <w:r w:rsidRPr="00C96061">
          <w:rPr>
            <w:rFonts w:ascii="Times New Roman" w:hAnsi="Times New Roman" w:cs="Times New Roman"/>
            <w:sz w:val="21"/>
            <w:szCs w:val="21"/>
          </w:rPr>
          <w:fldChar w:fldCharType="separate"/>
        </w:r>
        <w:r w:rsidRPr="00C96061">
          <w:rPr>
            <w:rFonts w:ascii="Times New Roman" w:hAnsi="Times New Roman" w:cs="Times New Roman"/>
            <w:noProof/>
            <w:sz w:val="21"/>
            <w:szCs w:val="21"/>
            <w:lang w:val="zh-CN"/>
          </w:rPr>
          <w:t>58</w:t>
        </w:r>
        <w:r w:rsidRPr="00C96061">
          <w:rPr>
            <w:rFonts w:ascii="Times New Roman" w:hAnsi="Times New Roman" w:cs="Times New Roman"/>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B9D" w:rsidRDefault="00B30B9D">
      <w:r>
        <w:separator/>
      </w:r>
    </w:p>
  </w:footnote>
  <w:footnote w:type="continuationSeparator" w:id="0">
    <w:p w:rsidR="00B30B9D" w:rsidRDefault="00B30B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iOTEzNjliMjZlNzAzODg2MTE5NTI2MDI0MWNjNDYifQ=="/>
  </w:docVars>
  <w:rsids>
    <w:rsidRoot w:val="5F7A702C"/>
    <w:rsid w:val="000C7F50"/>
    <w:rsid w:val="0025426C"/>
    <w:rsid w:val="00B30B9D"/>
    <w:rsid w:val="00C96061"/>
    <w:rsid w:val="14576F12"/>
    <w:rsid w:val="389D76B7"/>
    <w:rsid w:val="5F7A702C"/>
    <w:rsid w:val="7C931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Normal (Web)"/>
    <w:basedOn w:val="a"/>
    <w:pPr>
      <w:spacing w:beforeAutospacing="1" w:afterAutospacing="1"/>
      <w:jc w:val="left"/>
    </w:pPr>
    <w:rPr>
      <w:rFonts w:cs="Times New Roman"/>
      <w:kern w:val="0"/>
      <w:sz w:val="24"/>
    </w:rPr>
  </w:style>
  <w:style w:type="character" w:styleId="a5">
    <w:name w:val="Strong"/>
    <w:basedOn w:val="a0"/>
    <w:qFormat/>
    <w:rPr>
      <w:b/>
    </w:rPr>
  </w:style>
  <w:style w:type="character" w:styleId="a6">
    <w:name w:val="Emphasis"/>
    <w:basedOn w:val="a0"/>
    <w:qFormat/>
    <w:rPr>
      <w:i/>
    </w:rPr>
  </w:style>
  <w:style w:type="character" w:styleId="a7">
    <w:name w:val="Hyperlink"/>
    <w:basedOn w:val="a0"/>
    <w:qFormat/>
    <w:rPr>
      <w:color w:val="0000FF"/>
      <w:u w:val="single"/>
    </w:rPr>
  </w:style>
  <w:style w:type="paragraph" w:styleId="a8">
    <w:name w:val="Balloon Text"/>
    <w:basedOn w:val="a"/>
    <w:link w:val="Char0"/>
    <w:rsid w:val="000C7F50"/>
    <w:rPr>
      <w:sz w:val="18"/>
      <w:szCs w:val="18"/>
    </w:rPr>
  </w:style>
  <w:style w:type="character" w:customStyle="1" w:styleId="Char0">
    <w:name w:val="批注框文本 Char"/>
    <w:basedOn w:val="a0"/>
    <w:link w:val="a8"/>
    <w:rsid w:val="000C7F50"/>
    <w:rPr>
      <w:rFonts w:asciiTheme="minorHAnsi" w:eastAsiaTheme="minorEastAsia" w:hAnsiTheme="minorHAnsi" w:cstheme="minorBidi"/>
      <w:kern w:val="2"/>
      <w:sz w:val="18"/>
      <w:szCs w:val="18"/>
    </w:rPr>
  </w:style>
  <w:style w:type="paragraph" w:styleId="a9">
    <w:name w:val="header"/>
    <w:basedOn w:val="a"/>
    <w:link w:val="Char1"/>
    <w:rsid w:val="00C9606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9"/>
    <w:rsid w:val="00C96061"/>
    <w:rPr>
      <w:rFonts w:asciiTheme="minorHAnsi" w:eastAsiaTheme="minorEastAsia" w:hAnsiTheme="minorHAnsi" w:cstheme="minorBidi"/>
      <w:kern w:val="2"/>
      <w:sz w:val="18"/>
      <w:szCs w:val="18"/>
    </w:rPr>
  </w:style>
  <w:style w:type="character" w:customStyle="1" w:styleId="Char">
    <w:name w:val="页脚 Char"/>
    <w:basedOn w:val="a0"/>
    <w:link w:val="a3"/>
    <w:uiPriority w:val="99"/>
    <w:rsid w:val="00C96061"/>
    <w:rPr>
      <w:rFonts w:asciiTheme="minorHAnsi" w:eastAsiaTheme="minorEastAsia" w:hAnsiTheme="minorHAnsi" w:cstheme="minorBidi"/>
      <w:kern w:val="2"/>
      <w:sz w:val="18"/>
      <w:szCs w:val="24"/>
    </w:rPr>
  </w:style>
  <w:style w:type="paragraph" w:styleId="10">
    <w:name w:val="toc 1"/>
    <w:basedOn w:val="a"/>
    <w:next w:val="a"/>
    <w:autoRedefine/>
    <w:uiPriority w:val="39"/>
    <w:rsid w:val="00C960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Normal (Web)"/>
    <w:basedOn w:val="a"/>
    <w:pPr>
      <w:spacing w:beforeAutospacing="1" w:afterAutospacing="1"/>
      <w:jc w:val="left"/>
    </w:pPr>
    <w:rPr>
      <w:rFonts w:cs="Times New Roman"/>
      <w:kern w:val="0"/>
      <w:sz w:val="24"/>
    </w:rPr>
  </w:style>
  <w:style w:type="character" w:styleId="a5">
    <w:name w:val="Strong"/>
    <w:basedOn w:val="a0"/>
    <w:qFormat/>
    <w:rPr>
      <w:b/>
    </w:rPr>
  </w:style>
  <w:style w:type="character" w:styleId="a6">
    <w:name w:val="Emphasis"/>
    <w:basedOn w:val="a0"/>
    <w:qFormat/>
    <w:rPr>
      <w:i/>
    </w:rPr>
  </w:style>
  <w:style w:type="character" w:styleId="a7">
    <w:name w:val="Hyperlink"/>
    <w:basedOn w:val="a0"/>
    <w:qFormat/>
    <w:rPr>
      <w:color w:val="0000FF"/>
      <w:u w:val="single"/>
    </w:rPr>
  </w:style>
  <w:style w:type="paragraph" w:styleId="a8">
    <w:name w:val="Balloon Text"/>
    <w:basedOn w:val="a"/>
    <w:link w:val="Char0"/>
    <w:rsid w:val="000C7F50"/>
    <w:rPr>
      <w:sz w:val="18"/>
      <w:szCs w:val="18"/>
    </w:rPr>
  </w:style>
  <w:style w:type="character" w:customStyle="1" w:styleId="Char0">
    <w:name w:val="批注框文本 Char"/>
    <w:basedOn w:val="a0"/>
    <w:link w:val="a8"/>
    <w:rsid w:val="000C7F50"/>
    <w:rPr>
      <w:rFonts w:asciiTheme="minorHAnsi" w:eastAsiaTheme="minorEastAsia" w:hAnsiTheme="minorHAnsi" w:cstheme="minorBidi"/>
      <w:kern w:val="2"/>
      <w:sz w:val="18"/>
      <w:szCs w:val="18"/>
    </w:rPr>
  </w:style>
  <w:style w:type="paragraph" w:styleId="a9">
    <w:name w:val="header"/>
    <w:basedOn w:val="a"/>
    <w:link w:val="Char1"/>
    <w:rsid w:val="00C9606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9"/>
    <w:rsid w:val="00C96061"/>
    <w:rPr>
      <w:rFonts w:asciiTheme="minorHAnsi" w:eastAsiaTheme="minorEastAsia" w:hAnsiTheme="minorHAnsi" w:cstheme="minorBidi"/>
      <w:kern w:val="2"/>
      <w:sz w:val="18"/>
      <w:szCs w:val="18"/>
    </w:rPr>
  </w:style>
  <w:style w:type="character" w:customStyle="1" w:styleId="Char">
    <w:name w:val="页脚 Char"/>
    <w:basedOn w:val="a0"/>
    <w:link w:val="a3"/>
    <w:uiPriority w:val="99"/>
    <w:rsid w:val="00C96061"/>
    <w:rPr>
      <w:rFonts w:asciiTheme="minorHAnsi" w:eastAsiaTheme="minorEastAsia" w:hAnsiTheme="minorHAnsi" w:cstheme="minorBidi"/>
      <w:kern w:val="2"/>
      <w:sz w:val="18"/>
      <w:szCs w:val="24"/>
    </w:rPr>
  </w:style>
  <w:style w:type="paragraph" w:styleId="10">
    <w:name w:val="toc 1"/>
    <w:basedOn w:val="a"/>
    <w:next w:val="a"/>
    <w:autoRedefine/>
    <w:uiPriority w:val="39"/>
    <w:rsid w:val="00C96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aper.cntheory.com/html/2024-04/01/nw.D110000xxsb_20240401_2-A1.htm" TargetMode="External"/><Relationship Id="rId4" Type="http://schemas.openxmlformats.org/officeDocument/2006/relationships/settings" Target="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60</Pages>
  <Words>4599</Words>
  <Characters>26217</Characters>
  <Application>Microsoft Office Word</Application>
  <DocSecurity>0</DocSecurity>
  <Lines>218</Lines>
  <Paragraphs>61</Paragraphs>
  <ScaleCrop>false</ScaleCrop>
  <Company>云南省工商业联合会</Company>
  <LinksUpToDate>false</LinksUpToDate>
  <CharactersWithSpaces>30755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SGSL</dc:creator>
  <cp:lastModifiedBy>Administrator</cp:lastModifiedBy>
  <cp:revision>2</cp:revision>
  <dcterms:created xsi:type="dcterms:W3CDTF">2024-03-29T07:59:00Z</dcterms:created>
  <dcterms:modified xsi:type="dcterms:W3CDTF">2024-07-26T06:33:00Z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9AB1471D63304AEF83E4496EB2A67024</vt:lpwstr>
  </property>
</Properties>
</file>